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81F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03E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9D5EA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72C44FEC" w:rsidR="00EA5290" w:rsidRPr="00670227" w:rsidRDefault="0051028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2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Launch of </w:t>
            </w:r>
            <w:r w:rsidR="00FE4AF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5102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onsultation on the </w:t>
            </w:r>
            <w:r w:rsidR="00FE4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draft </w:t>
            </w:r>
            <w:r w:rsidRPr="00510289">
              <w:rPr>
                <w:rFonts w:ascii="Arial" w:hAnsi="Arial" w:cs="Arial"/>
                <w:b/>
                <w:bCs/>
                <w:sz w:val="24"/>
                <w:szCs w:val="24"/>
              </w:rPr>
              <w:t>Priorities for Culture</w:t>
            </w:r>
            <w:r w:rsidR="00FE4A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510289">
              <w:rPr>
                <w:rFonts w:ascii="Arial" w:hAnsi="Arial" w:cs="Arial"/>
                <w:b/>
                <w:bCs/>
                <w:sz w:val="24"/>
                <w:szCs w:val="24"/>
              </w:rPr>
              <w:t>2024-2030</w:t>
            </w:r>
          </w:p>
        </w:tc>
      </w:tr>
      <w:tr w:rsidR="00EA5290" w:rsidRPr="00A011A1" w14:paraId="2A8F4549" w14:textId="77777777" w:rsidTr="009D5EA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7131C5" w14:textId="560DFBAD" w:rsidR="00EA5290" w:rsidRPr="00670227" w:rsidRDefault="0051028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 May</w:t>
            </w:r>
            <w:r w:rsidR="009D5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34A0C6D7" w14:textId="77777777" w:rsidTr="009D5EA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0F3661A" w14:textId="00508874" w:rsidR="00EA5290" w:rsidRPr="00670227" w:rsidRDefault="005E2CC4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Lesley Griffiths MS, </w:t>
            </w:r>
            <w:r w:rsidR="00C039AA" w:rsidRPr="00C039AA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Culture and Social Justice</w:t>
            </w:r>
          </w:p>
        </w:tc>
      </w:tr>
    </w:tbl>
    <w:p w14:paraId="77CC7BA2" w14:textId="23BE7DB4" w:rsidR="008467B9" w:rsidRPr="00C34931" w:rsidRDefault="008467B9" w:rsidP="00144E4C">
      <w:pPr>
        <w:pStyle w:val="Heading3"/>
        <w:rPr>
          <w:sz w:val="24"/>
          <w:szCs w:val="24"/>
          <w:lang w:val="en-US"/>
        </w:rPr>
      </w:pPr>
    </w:p>
    <w:p w14:paraId="54DDE438" w14:textId="3D64D150" w:rsidR="00144E4C" w:rsidRDefault="008F55DD" w:rsidP="00144E4C">
      <w:pPr>
        <w:rPr>
          <w:rFonts w:ascii="Arial" w:hAnsi="Arial" w:cs="Arial"/>
          <w:sz w:val="24"/>
          <w:szCs w:val="24"/>
        </w:rPr>
      </w:pPr>
      <w:r w:rsidRPr="0099249B">
        <w:rPr>
          <w:rFonts w:ascii="Arial" w:hAnsi="Arial"/>
          <w:bCs/>
          <w:sz w:val="24"/>
        </w:rPr>
        <w:t>T</w:t>
      </w:r>
      <w:r w:rsidR="004310A0" w:rsidRPr="0099249B">
        <w:rPr>
          <w:rFonts w:ascii="Arial" w:hAnsi="Arial"/>
          <w:bCs/>
          <w:sz w:val="24"/>
        </w:rPr>
        <w:t>oday</w:t>
      </w:r>
      <w:r w:rsidRPr="0099249B">
        <w:rPr>
          <w:rFonts w:ascii="Arial" w:hAnsi="Arial"/>
          <w:bCs/>
          <w:sz w:val="24"/>
        </w:rPr>
        <w:t xml:space="preserve"> I have</w:t>
      </w:r>
      <w:r w:rsidR="004310A0" w:rsidRPr="0099249B">
        <w:rPr>
          <w:rFonts w:ascii="Arial" w:hAnsi="Arial"/>
          <w:bCs/>
          <w:sz w:val="24"/>
        </w:rPr>
        <w:t xml:space="preserve"> launched a</w:t>
      </w:r>
      <w:r w:rsidR="00B71452">
        <w:rPr>
          <w:rFonts w:ascii="Arial" w:hAnsi="Arial"/>
          <w:bCs/>
          <w:sz w:val="24"/>
        </w:rPr>
        <w:t xml:space="preserve"> </w:t>
      </w:r>
      <w:hyperlink r:id="rId8" w:history="1">
        <w:r w:rsidR="004310A0" w:rsidRPr="001E79A5">
          <w:rPr>
            <w:rStyle w:val="Hyperlink"/>
            <w:rFonts w:ascii="Arial" w:hAnsi="Arial"/>
            <w:bCs/>
            <w:sz w:val="24"/>
          </w:rPr>
          <w:t>consultation on the draft Priorities for Culture</w:t>
        </w:r>
      </w:hyperlink>
      <w:r w:rsidR="004310A0" w:rsidRPr="0099249B">
        <w:rPr>
          <w:rFonts w:ascii="Arial" w:hAnsi="Arial"/>
          <w:bCs/>
          <w:sz w:val="24"/>
        </w:rPr>
        <w:t xml:space="preserve">. </w:t>
      </w:r>
      <w:r w:rsidR="009F2AC0">
        <w:rPr>
          <w:rFonts w:ascii="Arial" w:hAnsi="Arial"/>
          <w:bCs/>
          <w:sz w:val="24"/>
        </w:rPr>
        <w:t xml:space="preserve">We </w:t>
      </w:r>
      <w:r w:rsidR="00144E4C" w:rsidRPr="00AB6C16">
        <w:rPr>
          <w:rFonts w:ascii="Arial" w:hAnsi="Arial" w:cs="Arial"/>
          <w:sz w:val="24"/>
          <w:szCs w:val="24"/>
        </w:rPr>
        <w:t xml:space="preserve">focus on three main priorities: </w:t>
      </w:r>
    </w:p>
    <w:p w14:paraId="24B23CC3" w14:textId="77777777" w:rsidR="00FE4AF9" w:rsidRPr="00144E4C" w:rsidRDefault="00FE4AF9" w:rsidP="00144E4C">
      <w:pPr>
        <w:rPr>
          <w:rFonts w:ascii="Arial" w:hAnsi="Arial"/>
          <w:bCs/>
          <w:sz w:val="24"/>
        </w:rPr>
      </w:pPr>
    </w:p>
    <w:p w14:paraId="5F891D1F" w14:textId="77777777" w:rsidR="00144E4C" w:rsidRPr="00AB6C16" w:rsidRDefault="00144E4C" w:rsidP="00144E4C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AB6C16">
        <w:rPr>
          <w:rFonts w:ascii="Arial" w:hAnsi="Arial" w:cs="Arial"/>
          <w:sz w:val="24"/>
          <w:szCs w:val="24"/>
        </w:rPr>
        <w:t xml:space="preserve">ringing people together through culture </w:t>
      </w:r>
    </w:p>
    <w:p w14:paraId="2A2F13DE" w14:textId="77777777" w:rsidR="00144E4C" w:rsidRPr="00AB6C16" w:rsidRDefault="00144E4C" w:rsidP="00144E4C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Promoting Wales as a nation of culture</w:t>
      </w:r>
      <w:r w:rsidRPr="00AB6C16">
        <w:rPr>
          <w:rFonts w:ascii="Arial" w:hAnsi="Arial" w:cs="Arial"/>
          <w:sz w:val="24"/>
          <w:szCs w:val="24"/>
        </w:rPr>
        <w:t xml:space="preserve"> </w:t>
      </w:r>
    </w:p>
    <w:p w14:paraId="41BD643D" w14:textId="77777777" w:rsidR="00144E4C" w:rsidRDefault="00144E4C" w:rsidP="00144E4C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</w:t>
      </w:r>
      <w:r w:rsidRPr="00AB6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culture sector</w:t>
      </w:r>
      <w:r w:rsidRPr="00AB6C16">
        <w:rPr>
          <w:rFonts w:ascii="Arial" w:hAnsi="Arial" w:cs="Arial"/>
          <w:sz w:val="24"/>
          <w:szCs w:val="24"/>
        </w:rPr>
        <w:t xml:space="preserve"> is resilient and sustainable</w:t>
      </w:r>
      <w:r>
        <w:rPr>
          <w:rFonts w:ascii="Arial" w:hAnsi="Arial" w:cs="Arial"/>
          <w:sz w:val="24"/>
          <w:szCs w:val="24"/>
        </w:rPr>
        <w:t>.</w:t>
      </w:r>
    </w:p>
    <w:p w14:paraId="6FBE60EB" w14:textId="77777777" w:rsidR="00144E4C" w:rsidRPr="00144E4C" w:rsidRDefault="00144E4C" w:rsidP="00144E4C">
      <w:pPr>
        <w:contextualSpacing/>
        <w:rPr>
          <w:rFonts w:ascii="Arial" w:hAnsi="Arial" w:cs="Arial"/>
          <w:sz w:val="24"/>
          <w:szCs w:val="24"/>
        </w:rPr>
      </w:pPr>
    </w:p>
    <w:p w14:paraId="06C4106A" w14:textId="77777777" w:rsidR="00FE4AF9" w:rsidRDefault="00144E4C" w:rsidP="00144E4C">
      <w:pPr>
        <w:rPr>
          <w:rFonts w:ascii="Arial" w:hAnsi="Arial" w:cs="Arial"/>
          <w:sz w:val="24"/>
          <w:szCs w:val="24"/>
        </w:rPr>
      </w:pPr>
      <w:r w:rsidRPr="00AB6C16">
        <w:rPr>
          <w:rFonts w:ascii="Arial" w:hAnsi="Arial" w:cs="Arial"/>
          <w:sz w:val="24"/>
          <w:szCs w:val="24"/>
        </w:rPr>
        <w:t>The</w:t>
      </w:r>
      <w:r w:rsidR="00FE4AF9">
        <w:rPr>
          <w:rFonts w:ascii="Arial" w:hAnsi="Arial" w:cs="Arial"/>
          <w:sz w:val="24"/>
          <w:szCs w:val="24"/>
        </w:rPr>
        <w:t>se priorities are supported by a further twenty ambitions.</w:t>
      </w:r>
    </w:p>
    <w:p w14:paraId="30DB1896" w14:textId="77777777" w:rsidR="00FE4AF9" w:rsidRDefault="00FE4AF9" w:rsidP="00144E4C">
      <w:pPr>
        <w:rPr>
          <w:rFonts w:ascii="Arial" w:hAnsi="Arial" w:cs="Arial"/>
          <w:sz w:val="24"/>
          <w:szCs w:val="24"/>
        </w:rPr>
      </w:pPr>
    </w:p>
    <w:p w14:paraId="52A7E417" w14:textId="030B0DEB" w:rsidR="00144E4C" w:rsidRDefault="009F2AC0" w:rsidP="00144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consultation </w:t>
      </w:r>
      <w:r w:rsidR="00FE4AF9">
        <w:rPr>
          <w:rFonts w:ascii="Arial" w:hAnsi="Arial" w:cs="Arial"/>
          <w:sz w:val="24"/>
          <w:szCs w:val="24"/>
        </w:rPr>
        <w:t xml:space="preserve">will be relevant </w:t>
      </w:r>
      <w:r w:rsidR="00144E4C" w:rsidRPr="00AB6C16">
        <w:rPr>
          <w:rFonts w:ascii="Arial" w:hAnsi="Arial" w:cs="Arial"/>
          <w:sz w:val="24"/>
          <w:szCs w:val="24"/>
        </w:rPr>
        <w:t xml:space="preserve">to the entire </w:t>
      </w:r>
      <w:r w:rsidR="00144E4C">
        <w:rPr>
          <w:rFonts w:ascii="Arial" w:hAnsi="Arial" w:cs="Arial"/>
          <w:sz w:val="24"/>
          <w:szCs w:val="24"/>
        </w:rPr>
        <w:t>culture sector in Wales</w:t>
      </w:r>
      <w:r w:rsidR="00144E4C" w:rsidRPr="00AB6C16">
        <w:rPr>
          <w:rFonts w:ascii="Arial" w:hAnsi="Arial" w:cs="Arial"/>
          <w:sz w:val="24"/>
          <w:szCs w:val="24"/>
        </w:rPr>
        <w:t xml:space="preserve">, from national organisations to grassroots projects, all of which contribute to our rich cultural </w:t>
      </w:r>
      <w:r w:rsidR="00FE4AF9">
        <w:rPr>
          <w:rFonts w:ascii="Arial" w:hAnsi="Arial" w:cs="Arial"/>
          <w:sz w:val="24"/>
          <w:szCs w:val="24"/>
        </w:rPr>
        <w:t>tapestry</w:t>
      </w:r>
      <w:r w:rsidR="00144E4C" w:rsidRPr="00AB6C16">
        <w:rPr>
          <w:rFonts w:ascii="Arial" w:hAnsi="Arial" w:cs="Arial"/>
          <w:sz w:val="24"/>
          <w:szCs w:val="24"/>
        </w:rPr>
        <w:t>.</w:t>
      </w:r>
      <w:r w:rsidR="00144E4C">
        <w:rPr>
          <w:rFonts w:ascii="Arial" w:hAnsi="Arial" w:cs="Arial"/>
          <w:sz w:val="24"/>
          <w:szCs w:val="24"/>
        </w:rPr>
        <w:t xml:space="preserve"> The </w:t>
      </w:r>
      <w:r w:rsidR="00FE4AF9">
        <w:rPr>
          <w:rFonts w:ascii="Arial" w:hAnsi="Arial" w:cs="Arial"/>
          <w:sz w:val="24"/>
          <w:szCs w:val="24"/>
        </w:rPr>
        <w:t xml:space="preserve">draft </w:t>
      </w:r>
      <w:r w:rsidR="00144E4C">
        <w:rPr>
          <w:rFonts w:ascii="Arial" w:hAnsi="Arial" w:cs="Arial"/>
          <w:sz w:val="24"/>
          <w:szCs w:val="24"/>
        </w:rPr>
        <w:t xml:space="preserve">strategy is also relevant </w:t>
      </w:r>
      <w:r w:rsidR="00FE4AF9">
        <w:rPr>
          <w:rFonts w:ascii="Arial" w:hAnsi="Arial" w:cs="Arial"/>
          <w:sz w:val="24"/>
          <w:szCs w:val="24"/>
        </w:rPr>
        <w:t xml:space="preserve">across the Welsh Government and </w:t>
      </w:r>
      <w:r w:rsidR="00144E4C">
        <w:rPr>
          <w:rFonts w:ascii="Arial" w:hAnsi="Arial" w:cs="Arial"/>
          <w:sz w:val="24"/>
          <w:szCs w:val="24"/>
        </w:rPr>
        <w:t>to all other public sector organisations who are delivering the Well-being of Future Generations Act’s goal of A Wales of Vibrant Culture and Thriving Welsh Language.</w:t>
      </w:r>
    </w:p>
    <w:p w14:paraId="6EB3C096" w14:textId="77777777" w:rsidR="0085677A" w:rsidRDefault="0085677A" w:rsidP="00144E4C">
      <w:pPr>
        <w:rPr>
          <w:rFonts w:ascii="Arial" w:hAnsi="Arial" w:cs="Arial"/>
          <w:sz w:val="24"/>
          <w:szCs w:val="24"/>
        </w:rPr>
      </w:pPr>
    </w:p>
    <w:p w14:paraId="1828BD0F" w14:textId="77717CBD" w:rsidR="0085677A" w:rsidRPr="00AB6C16" w:rsidRDefault="008B4481" w:rsidP="00144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E4AF9">
        <w:rPr>
          <w:rFonts w:ascii="Arial" w:hAnsi="Arial" w:cs="Arial"/>
          <w:sz w:val="24"/>
          <w:szCs w:val="24"/>
        </w:rPr>
        <w:t>n launching the consultation process, I</w:t>
      </w:r>
      <w:r w:rsidR="0085677A">
        <w:rPr>
          <w:rFonts w:ascii="Arial" w:hAnsi="Arial" w:cs="Arial"/>
          <w:sz w:val="24"/>
          <w:szCs w:val="24"/>
        </w:rPr>
        <w:t xml:space="preserve"> acknowledge the difficult financial challenge </w:t>
      </w:r>
      <w:r>
        <w:rPr>
          <w:rFonts w:ascii="Arial" w:hAnsi="Arial" w:cs="Arial"/>
          <w:sz w:val="24"/>
          <w:szCs w:val="24"/>
        </w:rPr>
        <w:t xml:space="preserve">the </w:t>
      </w:r>
      <w:r w:rsidR="00FE4AF9">
        <w:rPr>
          <w:rFonts w:ascii="Arial" w:hAnsi="Arial" w:cs="Arial"/>
          <w:sz w:val="24"/>
          <w:szCs w:val="24"/>
        </w:rPr>
        <w:t xml:space="preserve">culture </w:t>
      </w:r>
      <w:r>
        <w:rPr>
          <w:rFonts w:ascii="Arial" w:hAnsi="Arial" w:cs="Arial"/>
          <w:sz w:val="24"/>
          <w:szCs w:val="24"/>
        </w:rPr>
        <w:t xml:space="preserve">sector </w:t>
      </w:r>
      <w:r w:rsidR="00FE4AF9">
        <w:rPr>
          <w:rFonts w:ascii="Arial" w:hAnsi="Arial" w:cs="Arial"/>
          <w:sz w:val="24"/>
          <w:szCs w:val="24"/>
        </w:rPr>
        <w:t xml:space="preserve">in Wales is currently </w:t>
      </w:r>
      <w:r>
        <w:rPr>
          <w:rFonts w:ascii="Arial" w:hAnsi="Arial" w:cs="Arial"/>
          <w:sz w:val="24"/>
          <w:szCs w:val="24"/>
        </w:rPr>
        <w:t>facing</w:t>
      </w:r>
      <w:r w:rsidR="00FE4AF9">
        <w:rPr>
          <w:rFonts w:ascii="Arial" w:hAnsi="Arial" w:cs="Arial"/>
          <w:sz w:val="24"/>
          <w:szCs w:val="24"/>
        </w:rPr>
        <w:t>. I believe</w:t>
      </w:r>
      <w:r w:rsidR="0085677A">
        <w:rPr>
          <w:rFonts w:ascii="Arial" w:hAnsi="Arial" w:cs="Arial"/>
          <w:sz w:val="24"/>
          <w:szCs w:val="24"/>
        </w:rPr>
        <w:t xml:space="preserve"> </w:t>
      </w:r>
      <w:r w:rsidR="00FE4AF9">
        <w:rPr>
          <w:rFonts w:ascii="Arial" w:hAnsi="Arial" w:cs="Arial"/>
          <w:sz w:val="24"/>
          <w:szCs w:val="24"/>
        </w:rPr>
        <w:t>it is more important than ever for Government to outline a</w:t>
      </w:r>
      <w:r w:rsidR="0085677A">
        <w:rPr>
          <w:rFonts w:ascii="Arial" w:hAnsi="Arial" w:cs="Arial"/>
          <w:sz w:val="24"/>
          <w:szCs w:val="24"/>
        </w:rPr>
        <w:t xml:space="preserve"> strategic direction </w:t>
      </w:r>
      <w:r w:rsidR="00FE4AF9">
        <w:rPr>
          <w:rFonts w:ascii="Arial" w:hAnsi="Arial" w:cs="Arial"/>
          <w:sz w:val="24"/>
          <w:szCs w:val="24"/>
        </w:rPr>
        <w:t xml:space="preserve">to support </w:t>
      </w:r>
      <w:r w:rsidR="009651B8">
        <w:rPr>
          <w:rFonts w:ascii="Arial" w:hAnsi="Arial" w:cs="Arial"/>
          <w:sz w:val="24"/>
          <w:szCs w:val="24"/>
        </w:rPr>
        <w:t xml:space="preserve">operational planning and </w:t>
      </w:r>
      <w:r w:rsidR="00FE4AF9">
        <w:rPr>
          <w:rFonts w:ascii="Arial" w:hAnsi="Arial" w:cs="Arial"/>
          <w:sz w:val="24"/>
          <w:szCs w:val="24"/>
        </w:rPr>
        <w:t xml:space="preserve">decision-making across the culture sector. I look forward to considering the consultation responses before publishing the final version of the Priorities </w:t>
      </w:r>
      <w:r w:rsidR="0085677A">
        <w:rPr>
          <w:rFonts w:ascii="Arial" w:hAnsi="Arial" w:cs="Arial"/>
          <w:sz w:val="24"/>
          <w:szCs w:val="24"/>
        </w:rPr>
        <w:t xml:space="preserve">and </w:t>
      </w:r>
      <w:r w:rsidR="00FE4AF9">
        <w:rPr>
          <w:rFonts w:ascii="Arial" w:hAnsi="Arial" w:cs="Arial"/>
          <w:sz w:val="24"/>
          <w:szCs w:val="24"/>
        </w:rPr>
        <w:t>I am already committed to keeping the Priorities</w:t>
      </w:r>
      <w:r w:rsidR="001267D8">
        <w:rPr>
          <w:rFonts w:ascii="Arial" w:hAnsi="Arial" w:cs="Arial"/>
          <w:sz w:val="24"/>
          <w:szCs w:val="24"/>
        </w:rPr>
        <w:t xml:space="preserve"> under</w:t>
      </w:r>
      <w:r w:rsidR="0085677A">
        <w:rPr>
          <w:rFonts w:ascii="Arial" w:hAnsi="Arial" w:cs="Arial"/>
          <w:sz w:val="24"/>
          <w:szCs w:val="24"/>
        </w:rPr>
        <w:t xml:space="preserve"> review</w:t>
      </w:r>
      <w:r w:rsidR="009651B8">
        <w:rPr>
          <w:rFonts w:ascii="Arial" w:hAnsi="Arial" w:cs="Arial"/>
          <w:sz w:val="24"/>
          <w:szCs w:val="24"/>
        </w:rPr>
        <w:t xml:space="preserve"> once published. </w:t>
      </w:r>
    </w:p>
    <w:p w14:paraId="33C08ACC" w14:textId="73681579" w:rsidR="00837AEC" w:rsidRDefault="00837AEC" w:rsidP="00144E4C">
      <w:pPr>
        <w:rPr>
          <w:rFonts w:ascii="Arial" w:hAnsi="Arial"/>
          <w:bCs/>
          <w:sz w:val="24"/>
        </w:rPr>
      </w:pPr>
    </w:p>
    <w:p w14:paraId="459309E2" w14:textId="5B2A0A9E" w:rsidR="00326A5D" w:rsidRDefault="00144E4C" w:rsidP="00144E4C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Members will recall the Deputy Minister for Arts, Sport and Tourism provided a </w:t>
      </w:r>
      <w:hyperlink r:id="rId9" w:history="1">
        <w:r w:rsidRPr="00144E4C">
          <w:rPr>
            <w:rStyle w:val="Hyperlink"/>
            <w:rFonts w:ascii="Arial" w:hAnsi="Arial"/>
            <w:bCs/>
            <w:sz w:val="24"/>
          </w:rPr>
          <w:t>written statement</w:t>
        </w:r>
      </w:hyperlink>
      <w:r>
        <w:rPr>
          <w:rFonts w:ascii="Arial" w:hAnsi="Arial"/>
          <w:bCs/>
          <w:sz w:val="24"/>
        </w:rPr>
        <w:t xml:space="preserve"> in March outlining the next steps</w:t>
      </w:r>
      <w:r w:rsidR="009651B8">
        <w:rPr>
          <w:rFonts w:ascii="Arial" w:hAnsi="Arial"/>
          <w:bCs/>
          <w:sz w:val="24"/>
        </w:rPr>
        <w:t xml:space="preserve">. </w:t>
      </w:r>
      <w:r w:rsidR="00762777">
        <w:rPr>
          <w:rFonts w:ascii="Arial" w:hAnsi="Arial"/>
          <w:bCs/>
          <w:sz w:val="24"/>
        </w:rPr>
        <w:t>I</w:t>
      </w:r>
      <w:r>
        <w:rPr>
          <w:rFonts w:ascii="Arial" w:hAnsi="Arial"/>
          <w:bCs/>
          <w:sz w:val="24"/>
        </w:rPr>
        <w:t xml:space="preserve"> have </w:t>
      </w:r>
      <w:r w:rsidR="00AD3A11">
        <w:rPr>
          <w:rFonts w:ascii="Arial" w:hAnsi="Arial"/>
          <w:bCs/>
          <w:sz w:val="24"/>
        </w:rPr>
        <w:t xml:space="preserve">decided </w:t>
      </w:r>
      <w:r>
        <w:rPr>
          <w:rFonts w:ascii="Arial" w:hAnsi="Arial"/>
          <w:bCs/>
          <w:sz w:val="24"/>
        </w:rPr>
        <w:t>to extend the consultation period. It will now run for 15 weeks</w:t>
      </w:r>
      <w:r w:rsidR="009651B8">
        <w:rPr>
          <w:rFonts w:ascii="Arial" w:hAnsi="Arial"/>
          <w:bCs/>
          <w:sz w:val="24"/>
        </w:rPr>
        <w:t>, ending</w:t>
      </w:r>
      <w:r>
        <w:rPr>
          <w:rFonts w:ascii="Arial" w:hAnsi="Arial"/>
          <w:bCs/>
          <w:sz w:val="24"/>
        </w:rPr>
        <w:t xml:space="preserve"> on 4 September 2024, to ensure as many people as possible can respond.</w:t>
      </w:r>
    </w:p>
    <w:p w14:paraId="4F002002" w14:textId="77777777" w:rsidR="00326A5D" w:rsidRDefault="00326A5D" w:rsidP="00EA5290">
      <w:pPr>
        <w:rPr>
          <w:rFonts w:ascii="Arial" w:hAnsi="Arial"/>
          <w:bCs/>
          <w:sz w:val="24"/>
        </w:rPr>
      </w:pPr>
    </w:p>
    <w:p w14:paraId="08667540" w14:textId="6B46C7FD" w:rsidR="009651B8" w:rsidRDefault="00144E4C" w:rsidP="00EA5290">
      <w:pPr>
        <w:rPr>
          <w:rFonts w:ascii="Arial" w:hAnsi="Arial"/>
          <w:bCs/>
          <w:sz w:val="24"/>
        </w:rPr>
      </w:pPr>
      <w:r w:rsidRPr="00312A3F">
        <w:rPr>
          <w:rFonts w:ascii="Arial" w:hAnsi="Arial"/>
          <w:bCs/>
          <w:sz w:val="24"/>
        </w:rPr>
        <w:lastRenderedPageBreak/>
        <w:t xml:space="preserve">I </w:t>
      </w:r>
      <w:r w:rsidR="009651B8" w:rsidRPr="00312A3F">
        <w:rPr>
          <w:rFonts w:ascii="Arial" w:hAnsi="Arial"/>
          <w:bCs/>
          <w:sz w:val="24"/>
        </w:rPr>
        <w:t>would like to extend my thanks to the Designated Member for her involvement and support throughout the period of developing the Priorities.</w:t>
      </w:r>
      <w:r w:rsidR="009651B8">
        <w:rPr>
          <w:rFonts w:ascii="Arial" w:hAnsi="Arial"/>
          <w:bCs/>
          <w:sz w:val="24"/>
        </w:rPr>
        <w:t xml:space="preserve"> </w:t>
      </w:r>
      <w:r w:rsidR="00AD3A11">
        <w:rPr>
          <w:rFonts w:ascii="Arial" w:hAnsi="Arial"/>
          <w:bCs/>
          <w:sz w:val="24"/>
        </w:rPr>
        <w:t>I was</w:t>
      </w:r>
      <w:r w:rsidR="009651B8">
        <w:rPr>
          <w:rFonts w:ascii="Arial" w:hAnsi="Arial"/>
          <w:bCs/>
          <w:sz w:val="24"/>
        </w:rPr>
        <w:t xml:space="preserve"> delighted to spend time with Hijinx theatre company this week as part of launching the consultation. The first ambition in the Priorities for Culture has a focus on accessibility, inclusivity and diversity, and on breaking down barriers to cultural participation – Hijinx’s work in this area is truly inspirational</w:t>
      </w:r>
      <w:r w:rsidR="00875B80">
        <w:rPr>
          <w:rFonts w:ascii="Arial" w:hAnsi="Arial"/>
          <w:bCs/>
          <w:sz w:val="24"/>
        </w:rPr>
        <w:t xml:space="preserve"> and exemplifies the power of culture to support social justice for everyone in Wales</w:t>
      </w:r>
      <w:r w:rsidR="009651B8">
        <w:rPr>
          <w:rFonts w:ascii="Arial" w:hAnsi="Arial"/>
          <w:bCs/>
          <w:sz w:val="24"/>
        </w:rPr>
        <w:t xml:space="preserve">.   </w:t>
      </w:r>
    </w:p>
    <w:p w14:paraId="4B57F5FD" w14:textId="77777777" w:rsidR="009651B8" w:rsidRDefault="009651B8" w:rsidP="00EA5290">
      <w:pPr>
        <w:rPr>
          <w:rFonts w:ascii="Arial" w:hAnsi="Arial"/>
          <w:bCs/>
          <w:sz w:val="24"/>
        </w:rPr>
      </w:pPr>
    </w:p>
    <w:p w14:paraId="610FDCCE" w14:textId="0CA013AE" w:rsidR="00326A5D" w:rsidRPr="00144E4C" w:rsidRDefault="009651B8" w:rsidP="00EA5290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 </w:t>
      </w:r>
      <w:r w:rsidR="00144E4C" w:rsidRPr="00144E4C">
        <w:rPr>
          <w:rFonts w:ascii="Arial" w:hAnsi="Arial"/>
          <w:bCs/>
          <w:sz w:val="24"/>
        </w:rPr>
        <w:t xml:space="preserve">encourage all those with an interest </w:t>
      </w:r>
      <w:r w:rsidR="0070248D">
        <w:rPr>
          <w:rFonts w:ascii="Arial" w:hAnsi="Arial"/>
          <w:bCs/>
          <w:sz w:val="24"/>
        </w:rPr>
        <w:t xml:space="preserve">in culture in Wales </w:t>
      </w:r>
      <w:r w:rsidR="00144E4C" w:rsidRPr="00144E4C">
        <w:rPr>
          <w:rFonts w:ascii="Arial" w:hAnsi="Arial"/>
          <w:bCs/>
          <w:sz w:val="24"/>
        </w:rPr>
        <w:t xml:space="preserve">to take part in </w:t>
      </w:r>
      <w:r w:rsidR="00144E4C">
        <w:rPr>
          <w:rFonts w:ascii="Arial" w:hAnsi="Arial"/>
          <w:bCs/>
          <w:sz w:val="24"/>
        </w:rPr>
        <w:t>the</w:t>
      </w:r>
      <w:r w:rsidR="00144E4C" w:rsidRPr="00144E4C">
        <w:rPr>
          <w:rFonts w:ascii="Arial" w:hAnsi="Arial"/>
          <w:bCs/>
          <w:sz w:val="24"/>
        </w:rPr>
        <w:t xml:space="preserve"> consultation</w:t>
      </w:r>
      <w:r w:rsidR="00762777">
        <w:rPr>
          <w:rFonts w:ascii="Arial" w:hAnsi="Arial"/>
          <w:bCs/>
          <w:sz w:val="24"/>
        </w:rPr>
        <w:t xml:space="preserve"> and help shape the </w:t>
      </w:r>
      <w:r>
        <w:rPr>
          <w:rFonts w:ascii="Arial" w:hAnsi="Arial"/>
          <w:bCs/>
          <w:sz w:val="24"/>
        </w:rPr>
        <w:t>final Priorities document.</w:t>
      </w:r>
      <w:r w:rsidR="00762777">
        <w:rPr>
          <w:rFonts w:ascii="Arial" w:hAnsi="Arial"/>
          <w:bCs/>
          <w:sz w:val="24"/>
        </w:rPr>
        <w:t xml:space="preserve"> </w:t>
      </w:r>
    </w:p>
    <w:p w14:paraId="0A54964D" w14:textId="77777777" w:rsidR="00A845A9" w:rsidRDefault="00A845A9" w:rsidP="00A845A9"/>
    <w:sectPr w:rsidR="00A845A9" w:rsidSect="00C40BE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2C61" w14:textId="77777777" w:rsidR="00474548" w:rsidRDefault="00474548">
      <w:r>
        <w:separator/>
      </w:r>
    </w:p>
  </w:endnote>
  <w:endnote w:type="continuationSeparator" w:id="0">
    <w:p w14:paraId="109452E8" w14:textId="77777777" w:rsidR="00474548" w:rsidRDefault="0047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66D2" w14:textId="7F8FF51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4E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3918" w14:textId="77777777" w:rsidR="00474548" w:rsidRDefault="00474548">
      <w:r>
        <w:separator/>
      </w:r>
    </w:p>
  </w:footnote>
  <w:footnote w:type="continuationSeparator" w:id="0">
    <w:p w14:paraId="2F694755" w14:textId="77777777" w:rsidR="00474548" w:rsidRDefault="0047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93B"/>
    <w:multiLevelType w:val="hybridMultilevel"/>
    <w:tmpl w:val="655E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131190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30344"/>
    <w:rsid w:val="000516D9"/>
    <w:rsid w:val="0006774B"/>
    <w:rsid w:val="00082B81"/>
    <w:rsid w:val="00090C3D"/>
    <w:rsid w:val="00097118"/>
    <w:rsid w:val="000C3A52"/>
    <w:rsid w:val="000C53DB"/>
    <w:rsid w:val="000C5E9B"/>
    <w:rsid w:val="000E4CE0"/>
    <w:rsid w:val="001267D8"/>
    <w:rsid w:val="00134918"/>
    <w:rsid w:val="00144E4C"/>
    <w:rsid w:val="001460B1"/>
    <w:rsid w:val="0017102C"/>
    <w:rsid w:val="001A39E2"/>
    <w:rsid w:val="001A6AF1"/>
    <w:rsid w:val="001B027C"/>
    <w:rsid w:val="001B288D"/>
    <w:rsid w:val="001C532F"/>
    <w:rsid w:val="001E53BF"/>
    <w:rsid w:val="001E79A5"/>
    <w:rsid w:val="00214B25"/>
    <w:rsid w:val="00223E62"/>
    <w:rsid w:val="00274F08"/>
    <w:rsid w:val="002A5310"/>
    <w:rsid w:val="002C57B6"/>
    <w:rsid w:val="002F0EB9"/>
    <w:rsid w:val="002F53A9"/>
    <w:rsid w:val="00312A3F"/>
    <w:rsid w:val="00314E36"/>
    <w:rsid w:val="003220C1"/>
    <w:rsid w:val="00325F2D"/>
    <w:rsid w:val="00326A5D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310A0"/>
    <w:rsid w:val="0046757C"/>
    <w:rsid w:val="00474548"/>
    <w:rsid w:val="00510289"/>
    <w:rsid w:val="00534D5A"/>
    <w:rsid w:val="00560F1F"/>
    <w:rsid w:val="00574BB3"/>
    <w:rsid w:val="005A22E2"/>
    <w:rsid w:val="005B030B"/>
    <w:rsid w:val="005D2A41"/>
    <w:rsid w:val="005D574B"/>
    <w:rsid w:val="005D7663"/>
    <w:rsid w:val="005E2CC4"/>
    <w:rsid w:val="005F1659"/>
    <w:rsid w:val="00603548"/>
    <w:rsid w:val="00654C0A"/>
    <w:rsid w:val="006633C7"/>
    <w:rsid w:val="00663F04"/>
    <w:rsid w:val="00670227"/>
    <w:rsid w:val="006814BD"/>
    <w:rsid w:val="006911A9"/>
    <w:rsid w:val="0069133F"/>
    <w:rsid w:val="006B340E"/>
    <w:rsid w:val="006B461D"/>
    <w:rsid w:val="006E0A2C"/>
    <w:rsid w:val="0070248D"/>
    <w:rsid w:val="00703993"/>
    <w:rsid w:val="00705555"/>
    <w:rsid w:val="0073380E"/>
    <w:rsid w:val="00743B79"/>
    <w:rsid w:val="007523BC"/>
    <w:rsid w:val="00752C48"/>
    <w:rsid w:val="00762777"/>
    <w:rsid w:val="007A05FB"/>
    <w:rsid w:val="007A55DC"/>
    <w:rsid w:val="007B5260"/>
    <w:rsid w:val="007C24E7"/>
    <w:rsid w:val="007D1402"/>
    <w:rsid w:val="007F5E64"/>
    <w:rsid w:val="00800FA0"/>
    <w:rsid w:val="00812370"/>
    <w:rsid w:val="0082411A"/>
    <w:rsid w:val="00824C1A"/>
    <w:rsid w:val="00837AEC"/>
    <w:rsid w:val="00841628"/>
    <w:rsid w:val="00846160"/>
    <w:rsid w:val="008467B9"/>
    <w:rsid w:val="0085677A"/>
    <w:rsid w:val="008677DC"/>
    <w:rsid w:val="00875B80"/>
    <w:rsid w:val="00876860"/>
    <w:rsid w:val="00877BD2"/>
    <w:rsid w:val="008B4481"/>
    <w:rsid w:val="008B7927"/>
    <w:rsid w:val="008D1E0B"/>
    <w:rsid w:val="008F0CC6"/>
    <w:rsid w:val="008F55DD"/>
    <w:rsid w:val="008F789E"/>
    <w:rsid w:val="00903C37"/>
    <w:rsid w:val="00905771"/>
    <w:rsid w:val="00941D8B"/>
    <w:rsid w:val="0094597E"/>
    <w:rsid w:val="00953A46"/>
    <w:rsid w:val="009639F2"/>
    <w:rsid w:val="009651B8"/>
    <w:rsid w:val="00967473"/>
    <w:rsid w:val="00973090"/>
    <w:rsid w:val="0099249B"/>
    <w:rsid w:val="00995EEC"/>
    <w:rsid w:val="009D26D8"/>
    <w:rsid w:val="009D5EAB"/>
    <w:rsid w:val="009E4974"/>
    <w:rsid w:val="009F06C3"/>
    <w:rsid w:val="009F2AC0"/>
    <w:rsid w:val="00A204C9"/>
    <w:rsid w:val="00A23742"/>
    <w:rsid w:val="00A3247B"/>
    <w:rsid w:val="00A347B6"/>
    <w:rsid w:val="00A72CF3"/>
    <w:rsid w:val="00A82A45"/>
    <w:rsid w:val="00A845A9"/>
    <w:rsid w:val="00A86958"/>
    <w:rsid w:val="00AA5651"/>
    <w:rsid w:val="00AA5848"/>
    <w:rsid w:val="00AA7750"/>
    <w:rsid w:val="00AD3A11"/>
    <w:rsid w:val="00AD65F1"/>
    <w:rsid w:val="00AE064D"/>
    <w:rsid w:val="00AF056B"/>
    <w:rsid w:val="00B049B1"/>
    <w:rsid w:val="00B118A3"/>
    <w:rsid w:val="00B239BA"/>
    <w:rsid w:val="00B468BB"/>
    <w:rsid w:val="00B71452"/>
    <w:rsid w:val="00B81F17"/>
    <w:rsid w:val="00B97E19"/>
    <w:rsid w:val="00BE65C4"/>
    <w:rsid w:val="00C039AA"/>
    <w:rsid w:val="00C40BE4"/>
    <w:rsid w:val="00C43B4A"/>
    <w:rsid w:val="00C64FA5"/>
    <w:rsid w:val="00C84A12"/>
    <w:rsid w:val="00CF3DC5"/>
    <w:rsid w:val="00D017E2"/>
    <w:rsid w:val="00D11574"/>
    <w:rsid w:val="00D16D97"/>
    <w:rsid w:val="00D27F42"/>
    <w:rsid w:val="00D84713"/>
    <w:rsid w:val="00DB52DB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E4A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79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448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F2A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F2A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2AC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2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2AC0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draft-priorities-culture-wales-2024-203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wales/written-statement-next-steps-culture-strategy-wal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A52931527</value>
    </field>
    <field name="Objective-Title">
      <value order="0">AL1520 - Launch of the consultation on the Priorities for Culture 2024-2030 - Written Statement (Eng)</value>
    </field>
    <field name="Objective-Description">
      <value order="0"/>
    </field>
    <field name="Objective-CreationStamp">
      <value order="0">2024-05-15T11:23:31Z</value>
    </field>
    <field name="Objective-IsApproved">
      <value order="0">false</value>
    </field>
    <field name="Objective-IsPublished">
      <value order="0">true</value>
    </field>
    <field name="Objective-DatePublished">
      <value order="0">2024-05-21T14:30:04Z</value>
    </field>
    <field name="Objective-ModificationStamp">
      <value order="0">2024-05-21T14:40:56Z</value>
    </field>
    <field name="Objective-Owner">
      <value order="0">Moore, Abigail (ETC - Culture, Sport &amp; Tourism - CyMAL)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Save:Government Business:Government Business - Culture &amp; Sport:Ministerials - Term 6 - 2024-2026:Lesley Griffiths - Cabinet Secretary for Culture and Social Justice - Culture - Senedd Debates &amp; Statements - 2024-2026:AL1520 - Launch of the Consultation on the Priorities for Culture 2024-2030 - 2024-05-15</value>
    </field>
    <field name="Objective-Parent">
      <value order="0">AL1520 - Launch of the Consultation on the Priorities for Culture 2024-2030 - 2024-05-15</value>
    </field>
    <field name="Objective-State">
      <value order="0">Published</value>
    </field>
    <field name="Objective-VersionId">
      <value order="0">vA97209286</value>
    </field>
    <field name="Objective-Version">
      <value order="0">16.0</value>
    </field>
    <field name="Objective-VersionNumber">
      <value order="0">16</value>
    </field>
    <field name="Objective-VersionComment">
      <value order="0"/>
    </field>
    <field name="Objective-FileNumber">
      <value order="0">qA2154310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>2024-05-14T23:00:00Z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2024-05-22T12:15:00Z</dcterms:created>
  <dcterms:modified xsi:type="dcterms:W3CDTF">2024-05-22T12:15:00Z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A52931527</vt:lpwstr>
  </property>
  <property fmtid="{D5CDD505-2E9C-101B-9397-08002B2CF9AE}" pid="4" name="Objective-Title">
    <vt:lpwstr>AL1520 - Launch of the consultation on the Priorities for Culture 2024-2030 - Written Statement (Eng)</vt:lpwstr>
  </property>
  <property fmtid="{D5CDD505-2E9C-101B-9397-08002B2CF9AE}" pid="5" name="Objective-Comment">
    <vt:lpwstr/>
  </property>
  <property fmtid="{D5CDD505-2E9C-101B-9397-08002B2CF9AE}" pid="6" name="Objective-CreationStamp">
    <vt:filetime>2024-05-15T11:23:31Z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2024-05-21T14:30:04Z</vt:filetime>
  </property>
  <property fmtid="{D5CDD505-2E9C-101B-9397-08002B2CF9AE}" pid="10" name="Objective-ModificationStamp">
    <vt:filetime>2024-05-21T14:40:56Z</vt:filetime>
  </property>
  <property fmtid="{D5CDD505-2E9C-101B-9397-08002B2CF9AE}" pid="11" name="Objective-Owner">
    <vt:lpwstr>Moore, Abigail (ETC - Culture, Sport &amp; Tourism - CyMAL)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Culture &amp; Sports:1 - Save:Government Business:Government Business - Culture &amp; Sport:Ministerials - Term 6 - 2024-2026:Lesley Griffiths - Cabinet Secretary for Culture and Social Justice - Culture - Senedd Debates &amp; Statements - 2024-2026:AL1520 - Launch of the Consultation on the Priorities for Culture 2024-2030 - 2024-05-15:</vt:lpwstr>
  </property>
  <property fmtid="{D5CDD505-2E9C-101B-9397-08002B2CF9AE}" pid="13" name="Objective-Parent">
    <vt:lpwstr>AL1520 - Launch of the Consultation on the Priorities for Culture 2024-2030 - 2024-05-15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16.0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vA97209286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2024-05-14T23:00:00Z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