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55F0" w14:textId="77777777" w:rsidR="001A39E2" w:rsidRDefault="001A39E2" w:rsidP="001A39E2">
      <w:pPr>
        <w:jc w:val="right"/>
        <w:rPr>
          <w:b/>
        </w:rPr>
      </w:pPr>
    </w:p>
    <w:p w14:paraId="28EAB83F" w14:textId="77777777" w:rsidR="00A845A9" w:rsidRPr="0092709A" w:rsidRDefault="000C5E9B" w:rsidP="00A845A9">
      <w:pPr>
        <w:pStyle w:val="Heading1"/>
        <w:rPr>
          <w:color w:val="FF0000"/>
        </w:rPr>
      </w:pPr>
      <w:r w:rsidRPr="0092709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FEE2CD" wp14:editId="5B4FBA19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3AB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FAB1D7B" w14:textId="77777777" w:rsidR="00A845A9" w:rsidRPr="0092709A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2709A"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 w:rsidRPr="0092709A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7296D44B" w14:textId="77777777" w:rsidR="00A845A9" w:rsidRPr="0092709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2709A">
        <w:rPr>
          <w:rFonts w:ascii="Times New Roman" w:hAnsi="Times New Roman"/>
          <w:color w:val="FF0000"/>
          <w:sz w:val="40"/>
          <w:szCs w:val="40"/>
        </w:rPr>
        <w:t>BY</w:t>
      </w:r>
    </w:p>
    <w:p w14:paraId="1F5B2E92" w14:textId="77777777" w:rsidR="00A845A9" w:rsidRPr="0092709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92709A"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8164B1E" w14:textId="77777777" w:rsidR="00A845A9" w:rsidRPr="0092709A" w:rsidRDefault="000C5E9B" w:rsidP="00A845A9">
      <w:pPr>
        <w:rPr>
          <w:b/>
          <w:color w:val="FF0000"/>
        </w:rPr>
      </w:pPr>
      <w:r w:rsidRPr="0092709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A33E68" wp14:editId="3D9DCFC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DF25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FB48BD" w14:paraId="25A1F87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7A97" w14:textId="77777777" w:rsidR="00EA5290" w:rsidRPr="0092709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07D1A4" w14:textId="77777777" w:rsidR="00EA5290" w:rsidRPr="0092709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09A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9270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251CE" w14:textId="77777777" w:rsidR="00EA5290" w:rsidRPr="0092709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08FB6A" w14:textId="4DF806DB" w:rsidR="00EA5290" w:rsidRPr="00FB48BD" w:rsidRDefault="00286D4B" w:rsidP="001A40A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92709A">
              <w:rPr>
                <w:rFonts w:ascii="Arial" w:hAnsi="Arial" w:cs="Arial"/>
                <w:b/>
                <w:bCs/>
                <w:sz w:val="24"/>
                <w:szCs w:val="24"/>
              </w:rPr>
              <w:t>Fourth</w:t>
            </w:r>
            <w:r w:rsidR="00C30217" w:rsidRPr="00FB48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21-day review of preparations for holding the Senedd general election on 6 May</w:t>
            </w:r>
            <w:bookmarkEnd w:id="0"/>
          </w:p>
        </w:tc>
      </w:tr>
      <w:tr w:rsidR="00EA5290" w:rsidRPr="00FB48BD" w14:paraId="79BA2FD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5905F" w14:textId="77777777" w:rsidR="00EA5290" w:rsidRPr="00FB48B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8BD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FB48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06D9F" w14:textId="608D3ECE" w:rsidR="00EA5290" w:rsidRPr="00FB48BD" w:rsidRDefault="0012507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353F04" w:rsidRPr="00FB48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</w:t>
            </w:r>
            <w:r w:rsidR="003B6311" w:rsidRPr="00FB48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EA5290" w:rsidRPr="00FB48BD" w14:paraId="3C4D6EC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97AEE" w14:textId="77777777" w:rsidR="00EA5290" w:rsidRPr="00FB48B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8BD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EF2E" w14:textId="6624210E" w:rsidR="00EA5290" w:rsidRPr="00FB48BD" w:rsidRDefault="00F5489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8BD">
              <w:rPr>
                <w:rFonts w:ascii="Arial" w:hAnsi="Arial" w:cs="Arial"/>
                <w:b/>
                <w:bCs/>
                <w:sz w:val="24"/>
                <w:szCs w:val="24"/>
              </w:rPr>
              <w:t>Julie James, Minister for Housing and Local Government</w:t>
            </w:r>
          </w:p>
        </w:tc>
      </w:tr>
    </w:tbl>
    <w:p w14:paraId="019FDBE8" w14:textId="77777777" w:rsidR="00EA5290" w:rsidRPr="00FB48BD" w:rsidRDefault="00EA5290" w:rsidP="00EA5290"/>
    <w:p w14:paraId="6CC40050" w14:textId="77777777" w:rsidR="00EA5290" w:rsidRPr="00FB48BD" w:rsidRDefault="00EA5290" w:rsidP="00EA5290">
      <w:pPr>
        <w:pStyle w:val="BodyText"/>
        <w:jc w:val="left"/>
        <w:rPr>
          <w:lang w:val="en-US"/>
        </w:rPr>
      </w:pPr>
    </w:p>
    <w:p w14:paraId="364CDD46" w14:textId="131506C8" w:rsidR="00BF3D73" w:rsidRPr="00FB48BD" w:rsidRDefault="00C30217" w:rsidP="00A845A9">
      <w:pPr>
        <w:rPr>
          <w:rFonts w:ascii="Arial" w:hAnsi="Arial"/>
          <w:sz w:val="24"/>
        </w:rPr>
      </w:pPr>
      <w:r w:rsidRPr="00FB48BD">
        <w:rPr>
          <w:rFonts w:ascii="Arial" w:hAnsi="Arial"/>
          <w:sz w:val="24"/>
        </w:rPr>
        <w:t>I am</w:t>
      </w:r>
      <w:r w:rsidR="00BF3D73" w:rsidRPr="00FB48BD">
        <w:rPr>
          <w:rFonts w:ascii="Arial" w:hAnsi="Arial"/>
          <w:sz w:val="24"/>
        </w:rPr>
        <w:t xml:space="preserve"> making this statement under section</w:t>
      </w:r>
      <w:r w:rsidR="00A91DC5" w:rsidRPr="00FB48BD">
        <w:rPr>
          <w:rFonts w:ascii="Arial" w:hAnsi="Arial"/>
          <w:sz w:val="24"/>
        </w:rPr>
        <w:t xml:space="preserve"> </w:t>
      </w:r>
      <w:r w:rsidR="001A40A9" w:rsidRPr="00FB48BD">
        <w:rPr>
          <w:rFonts w:ascii="Arial" w:hAnsi="Arial"/>
          <w:sz w:val="24"/>
        </w:rPr>
        <w:t>15(4) of the Welsh Elections (Coronavirus) Act 2021 (“the Act”).</w:t>
      </w:r>
    </w:p>
    <w:p w14:paraId="3DD18E23" w14:textId="77777777" w:rsidR="00BF3D73" w:rsidRPr="00FB48BD" w:rsidRDefault="00BF3D73" w:rsidP="00A845A9">
      <w:pPr>
        <w:rPr>
          <w:rFonts w:ascii="Arial" w:hAnsi="Arial"/>
          <w:sz w:val="24"/>
        </w:rPr>
      </w:pPr>
    </w:p>
    <w:p w14:paraId="6DBF199A" w14:textId="4F06780C" w:rsidR="001A40A9" w:rsidRPr="00FB48BD" w:rsidRDefault="00EF2B1C" w:rsidP="001A40A9">
      <w:pPr>
        <w:rPr>
          <w:rFonts w:ascii="Arial" w:hAnsi="Arial"/>
          <w:sz w:val="24"/>
        </w:rPr>
      </w:pPr>
      <w:r w:rsidRPr="00FB48BD">
        <w:rPr>
          <w:rFonts w:ascii="Arial" w:hAnsi="Arial"/>
          <w:sz w:val="24"/>
        </w:rPr>
        <w:t xml:space="preserve">On </w:t>
      </w:r>
      <w:r w:rsidR="00215A4A">
        <w:rPr>
          <w:rFonts w:ascii="Arial" w:hAnsi="Arial"/>
          <w:sz w:val="24"/>
        </w:rPr>
        <w:t>21</w:t>
      </w:r>
      <w:r w:rsidR="00C30217" w:rsidRPr="00FB48BD">
        <w:rPr>
          <w:rFonts w:ascii="Arial" w:hAnsi="Arial"/>
          <w:sz w:val="24"/>
        </w:rPr>
        <w:t xml:space="preserve"> April</w:t>
      </w:r>
      <w:r w:rsidRPr="00FB48BD">
        <w:rPr>
          <w:rFonts w:ascii="Arial" w:hAnsi="Arial"/>
          <w:sz w:val="24"/>
        </w:rPr>
        <w:t xml:space="preserve">, </w:t>
      </w:r>
      <w:r w:rsidR="00C30217" w:rsidRPr="00FB48BD">
        <w:rPr>
          <w:rFonts w:ascii="Arial" w:hAnsi="Arial"/>
          <w:sz w:val="24"/>
        </w:rPr>
        <w:t>the Welsh Ministers</w:t>
      </w:r>
      <w:r w:rsidR="001A40A9" w:rsidRPr="00FB48BD">
        <w:rPr>
          <w:rFonts w:ascii="Arial" w:hAnsi="Arial"/>
          <w:sz w:val="24"/>
        </w:rPr>
        <w:t xml:space="preserve"> completed the </w:t>
      </w:r>
      <w:r w:rsidR="00286D4B" w:rsidRPr="00FB48BD">
        <w:rPr>
          <w:rFonts w:ascii="Arial" w:hAnsi="Arial"/>
          <w:sz w:val="24"/>
        </w:rPr>
        <w:t>fourth</w:t>
      </w:r>
      <w:r w:rsidR="00DB2EC7" w:rsidRPr="00FB48BD">
        <w:rPr>
          <w:rFonts w:ascii="Arial" w:hAnsi="Arial"/>
          <w:sz w:val="24"/>
        </w:rPr>
        <w:t xml:space="preserve"> </w:t>
      </w:r>
      <w:r w:rsidR="001A40A9" w:rsidRPr="00FB48BD">
        <w:rPr>
          <w:rFonts w:ascii="Arial" w:hAnsi="Arial"/>
          <w:sz w:val="24"/>
        </w:rPr>
        <w:t xml:space="preserve">review of the preparations for the holding of the 2021 poll for the Senedd ordinary general election. We can confirm that for </w:t>
      </w:r>
      <w:proofErr w:type="gramStart"/>
      <w:r w:rsidR="001A40A9" w:rsidRPr="00FB48BD">
        <w:rPr>
          <w:rFonts w:ascii="Arial" w:hAnsi="Arial"/>
          <w:sz w:val="24"/>
        </w:rPr>
        <w:t>the</w:t>
      </w:r>
      <w:proofErr w:type="gramEnd"/>
      <w:r w:rsidR="001A40A9" w:rsidRPr="00FB48BD">
        <w:rPr>
          <w:rFonts w:ascii="Arial" w:hAnsi="Arial"/>
          <w:sz w:val="24"/>
        </w:rPr>
        <w:t xml:space="preserve"> purposes of this review the criteria we published on </w:t>
      </w:r>
      <w:r w:rsidR="001E56FA" w:rsidRPr="00FB48BD">
        <w:rPr>
          <w:rFonts w:ascii="Arial" w:hAnsi="Arial"/>
          <w:sz w:val="24"/>
        </w:rPr>
        <w:t xml:space="preserve">5 March </w:t>
      </w:r>
      <w:r w:rsidR="001A40A9" w:rsidRPr="00FB48BD">
        <w:rPr>
          <w:rFonts w:ascii="Arial" w:hAnsi="Arial"/>
          <w:sz w:val="24"/>
        </w:rPr>
        <w:t xml:space="preserve">under section 12 of the Act </w:t>
      </w:r>
      <w:r w:rsidR="00870F29" w:rsidRPr="00FB48BD">
        <w:rPr>
          <w:rFonts w:ascii="Arial" w:hAnsi="Arial"/>
          <w:sz w:val="24"/>
        </w:rPr>
        <w:t>(</w:t>
      </w:r>
      <w:r w:rsidR="001A40A9" w:rsidRPr="00FB48BD">
        <w:rPr>
          <w:rFonts w:ascii="Arial" w:hAnsi="Arial"/>
          <w:sz w:val="24"/>
        </w:rPr>
        <w:t>for</w:t>
      </w:r>
      <w:r w:rsidR="00C30217" w:rsidRPr="00FB48BD">
        <w:rPr>
          <w:rFonts w:ascii="Arial" w:hAnsi="Arial"/>
          <w:sz w:val="24"/>
        </w:rPr>
        <w:t xml:space="preserve"> </w:t>
      </w:r>
      <w:r w:rsidR="001A40A9" w:rsidRPr="00FB48BD">
        <w:rPr>
          <w:rFonts w:ascii="Arial" w:hAnsi="Arial"/>
          <w:sz w:val="24"/>
        </w:rPr>
        <w:t>determining whether it is necessary or appropriate to postpone the poll for the 2021</w:t>
      </w:r>
    </w:p>
    <w:p w14:paraId="574626AD" w14:textId="32D8DEB1" w:rsidR="001A40A9" w:rsidRPr="00FB48BD" w:rsidRDefault="001A40A9" w:rsidP="001A40A9">
      <w:pPr>
        <w:rPr>
          <w:rFonts w:ascii="Arial" w:hAnsi="Arial"/>
          <w:sz w:val="24"/>
        </w:rPr>
      </w:pPr>
      <w:r w:rsidRPr="00FB48BD">
        <w:rPr>
          <w:rFonts w:ascii="Arial" w:hAnsi="Arial"/>
          <w:sz w:val="24"/>
        </w:rPr>
        <w:t>Senedd ordinary general election for a reason relating to coronavirus</w:t>
      </w:r>
      <w:r w:rsidR="00870F29" w:rsidRPr="00FB48BD">
        <w:rPr>
          <w:rFonts w:ascii="Arial" w:hAnsi="Arial"/>
          <w:sz w:val="24"/>
        </w:rPr>
        <w:t>)</w:t>
      </w:r>
      <w:r w:rsidRPr="00FB48BD">
        <w:rPr>
          <w:rFonts w:ascii="Arial" w:hAnsi="Arial"/>
          <w:sz w:val="24"/>
        </w:rPr>
        <w:t xml:space="preserve"> have not been met.</w:t>
      </w:r>
    </w:p>
    <w:p w14:paraId="44E4017F" w14:textId="0D5EC080" w:rsidR="00CF0283" w:rsidRPr="00FB48BD" w:rsidRDefault="00CF0283" w:rsidP="001A40A9">
      <w:pPr>
        <w:rPr>
          <w:rFonts w:ascii="Arial" w:hAnsi="Arial"/>
          <w:sz w:val="24"/>
        </w:rPr>
      </w:pPr>
    </w:p>
    <w:p w14:paraId="7CBA366E" w14:textId="6DB770F9" w:rsidR="0035539D" w:rsidRPr="00FB48BD" w:rsidRDefault="00CF0283" w:rsidP="00A845A9">
      <w:pPr>
        <w:rPr>
          <w:rFonts w:ascii="Arial" w:hAnsi="Arial" w:cs="Arial"/>
          <w:sz w:val="24"/>
          <w:szCs w:val="24"/>
        </w:rPr>
      </w:pPr>
      <w:r w:rsidRPr="00FB48BD">
        <w:rPr>
          <w:rFonts w:ascii="Arial" w:hAnsi="Arial"/>
          <w:sz w:val="24"/>
        </w:rPr>
        <w:t>This Written Statement provides further information on t</w:t>
      </w:r>
      <w:r w:rsidR="001A40A9" w:rsidRPr="00FB48BD">
        <w:rPr>
          <w:rFonts w:ascii="Arial" w:hAnsi="Arial"/>
          <w:sz w:val="24"/>
        </w:rPr>
        <w:t xml:space="preserve">he status of the indicators under </w:t>
      </w:r>
      <w:r w:rsidRPr="00FB48BD">
        <w:rPr>
          <w:rFonts w:ascii="Arial" w:hAnsi="Arial"/>
          <w:sz w:val="24"/>
        </w:rPr>
        <w:t xml:space="preserve">the published </w:t>
      </w:r>
      <w:r w:rsidR="001A40A9" w:rsidRPr="00FB48BD">
        <w:rPr>
          <w:rFonts w:ascii="Arial" w:hAnsi="Arial"/>
          <w:sz w:val="24"/>
        </w:rPr>
        <w:t>criteria at the time of the review</w:t>
      </w:r>
      <w:r w:rsidRPr="00FB48BD">
        <w:rPr>
          <w:rFonts w:ascii="Arial" w:hAnsi="Arial"/>
          <w:sz w:val="24"/>
        </w:rPr>
        <w:t>.</w:t>
      </w:r>
    </w:p>
    <w:p w14:paraId="056F0403" w14:textId="77777777" w:rsidR="006F2B98" w:rsidRPr="00FB48BD" w:rsidRDefault="006F2B98" w:rsidP="00A845A9">
      <w:pPr>
        <w:rPr>
          <w:rFonts w:ascii="Arial" w:hAnsi="Arial"/>
          <w:sz w:val="24"/>
        </w:rPr>
      </w:pPr>
    </w:p>
    <w:p w14:paraId="0EF9ADAD" w14:textId="63C8C1CA" w:rsidR="006F2B98" w:rsidRPr="00FB48BD" w:rsidRDefault="006F2B98" w:rsidP="006F2B98">
      <w:pPr>
        <w:rPr>
          <w:rFonts w:ascii="Arial" w:hAnsi="Arial" w:cs="Arial"/>
          <w:b/>
          <w:sz w:val="24"/>
          <w:szCs w:val="24"/>
          <w:u w:val="single"/>
        </w:rPr>
      </w:pPr>
      <w:r w:rsidRPr="00FB48BD">
        <w:rPr>
          <w:rFonts w:ascii="Arial" w:hAnsi="Arial" w:cs="Arial"/>
          <w:b/>
          <w:sz w:val="24"/>
          <w:szCs w:val="24"/>
          <w:u w:val="single"/>
        </w:rPr>
        <w:t>Criterion 1: Public Health situation</w:t>
      </w:r>
      <w:r w:rsidR="001951C5" w:rsidRPr="00FB48B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FCE2F7D" w14:textId="557AF4C2" w:rsidR="00D62B6D" w:rsidRPr="00FB48BD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03C60FDE" w14:textId="2E872961" w:rsidR="00D62B6D" w:rsidRPr="00FB48BD" w:rsidRDefault="00D62B6D" w:rsidP="00D62B6D">
      <w:pPr>
        <w:rPr>
          <w:rFonts w:ascii="Arial" w:hAnsi="Arial" w:cs="Arial"/>
          <w:i/>
          <w:iCs/>
          <w:sz w:val="24"/>
          <w:szCs w:val="24"/>
        </w:rPr>
      </w:pPr>
      <w:r w:rsidRPr="00FB48BD">
        <w:rPr>
          <w:rFonts w:ascii="Arial" w:hAnsi="Arial" w:cs="Arial"/>
          <w:i/>
          <w:iCs/>
          <w:sz w:val="24"/>
          <w:szCs w:val="24"/>
        </w:rPr>
        <w:t>Key Indicators:</w:t>
      </w:r>
    </w:p>
    <w:p w14:paraId="124B3965" w14:textId="77777777" w:rsidR="002121EA" w:rsidRPr="00FB48BD" w:rsidRDefault="002121EA" w:rsidP="00D62B6D">
      <w:pPr>
        <w:rPr>
          <w:rFonts w:ascii="Arial" w:hAnsi="Arial" w:cs="Arial"/>
          <w:i/>
          <w:iCs/>
          <w:sz w:val="24"/>
          <w:szCs w:val="24"/>
        </w:rPr>
      </w:pPr>
    </w:p>
    <w:p w14:paraId="605B56F8" w14:textId="77777777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Confirmed case rates. </w:t>
      </w:r>
    </w:p>
    <w:p w14:paraId="2B243F16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77D70CAE" w14:textId="5050786C" w:rsidR="00D62B6D" w:rsidRPr="00FB48BD" w:rsidRDefault="00967247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Cases per 100,000 of the population in Wales for the </w:t>
      </w:r>
      <w:proofErr w:type="gramStart"/>
      <w:r w:rsidRPr="00FB48BD">
        <w:rPr>
          <w:rFonts w:ascii="Arial" w:hAnsi="Arial" w:cs="Arial"/>
          <w:sz w:val="24"/>
          <w:szCs w:val="24"/>
        </w:rPr>
        <w:t>7 day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period ending 6 April was 17.6. </w:t>
      </w:r>
    </w:p>
    <w:p w14:paraId="52954A99" w14:textId="77777777" w:rsidR="00FB48BD" w:rsidRDefault="00FB48B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</w:p>
    <w:p w14:paraId="100E5591" w14:textId="0437250E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>Hospital capacity</w:t>
      </w:r>
      <w:r w:rsidRPr="00FB48BD">
        <w:rPr>
          <w:rFonts w:ascii="Arial" w:hAnsi="Arial" w:cs="Arial"/>
          <w:b/>
          <w:i/>
          <w:iCs/>
          <w:sz w:val="24"/>
          <w:szCs w:val="24"/>
        </w:rPr>
        <w:t xml:space="preserve">. </w:t>
      </w:r>
    </w:p>
    <w:p w14:paraId="10F553F3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E0734B6" w14:textId="51B9643A" w:rsidR="0017116C" w:rsidRPr="00FB48BD" w:rsidRDefault="00967247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>As at 9 April, the average weekly hospital occupancy was 98, a 21% reduction from the previous period. As at 31 March, the average ICU occupancy was 15, a 6% reduction from the previous period.</w:t>
      </w:r>
    </w:p>
    <w:p w14:paraId="77754D20" w14:textId="77777777" w:rsidR="00FB48BD" w:rsidRDefault="00FB48B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</w:p>
    <w:p w14:paraId="35074C57" w14:textId="384984B8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Feedback from local health professionals (including incident management teams or outbreak control teams). </w:t>
      </w:r>
    </w:p>
    <w:p w14:paraId="74087627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3A99A20" w14:textId="13735D92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There </w:t>
      </w:r>
      <w:r w:rsidR="003A65C9" w:rsidRPr="00FB48BD">
        <w:rPr>
          <w:rFonts w:ascii="Arial" w:hAnsi="Arial" w:cs="Arial"/>
          <w:sz w:val="24"/>
          <w:szCs w:val="24"/>
        </w:rPr>
        <w:t>was</w:t>
      </w:r>
      <w:r w:rsidRPr="00FB48BD">
        <w:rPr>
          <w:rFonts w:ascii="Arial" w:hAnsi="Arial" w:cs="Arial"/>
          <w:sz w:val="24"/>
          <w:szCs w:val="24"/>
        </w:rPr>
        <w:t xml:space="preserve"> no </w:t>
      </w:r>
      <w:proofErr w:type="gramStart"/>
      <w:r w:rsidRPr="00FB48BD">
        <w:rPr>
          <w:rFonts w:ascii="Arial" w:hAnsi="Arial" w:cs="Arial"/>
          <w:sz w:val="24"/>
          <w:szCs w:val="24"/>
        </w:rPr>
        <w:t>feedback which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would suggest holding the election is an unacceptable risk.</w:t>
      </w:r>
    </w:p>
    <w:p w14:paraId="1C8A7D17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7EDAF6E" w14:textId="77777777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Feedback from local authority leaders and other local partners. </w:t>
      </w:r>
    </w:p>
    <w:p w14:paraId="446FBACB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b/>
          <w:sz w:val="24"/>
          <w:szCs w:val="24"/>
        </w:rPr>
      </w:pPr>
    </w:p>
    <w:p w14:paraId="0D5DE18E" w14:textId="6C322FD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There </w:t>
      </w:r>
      <w:r w:rsidR="003A65C9" w:rsidRPr="00FB48BD">
        <w:rPr>
          <w:rFonts w:ascii="Arial" w:hAnsi="Arial" w:cs="Arial"/>
          <w:sz w:val="24"/>
          <w:szCs w:val="24"/>
        </w:rPr>
        <w:t>was</w:t>
      </w:r>
      <w:r w:rsidRPr="00FB48BD">
        <w:rPr>
          <w:rFonts w:ascii="Arial" w:hAnsi="Arial" w:cs="Arial"/>
          <w:sz w:val="24"/>
          <w:szCs w:val="24"/>
        </w:rPr>
        <w:t xml:space="preserve"> no </w:t>
      </w:r>
      <w:proofErr w:type="gramStart"/>
      <w:r w:rsidRPr="00FB48BD">
        <w:rPr>
          <w:rFonts w:ascii="Arial" w:hAnsi="Arial" w:cs="Arial"/>
          <w:sz w:val="24"/>
          <w:szCs w:val="24"/>
        </w:rPr>
        <w:t>feedback which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would suggest holding the election is an unacceptable risk.</w:t>
      </w:r>
    </w:p>
    <w:p w14:paraId="65A2B5F6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2E2B931B" w14:textId="77777777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lastRenderedPageBreak/>
        <w:t xml:space="preserve">Rates of change in the Alert Level Indicators. </w:t>
      </w:r>
    </w:p>
    <w:p w14:paraId="58B74C7F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AFE8E3D" w14:textId="3C6264C9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The Alert Level indicators </w:t>
      </w:r>
      <w:r w:rsidR="003A65C9" w:rsidRPr="00FB48BD">
        <w:rPr>
          <w:rFonts w:ascii="Arial" w:hAnsi="Arial" w:cs="Arial"/>
          <w:sz w:val="24"/>
          <w:szCs w:val="24"/>
        </w:rPr>
        <w:t>we</w:t>
      </w:r>
      <w:r w:rsidRPr="00FB48BD">
        <w:rPr>
          <w:rFonts w:ascii="Arial" w:hAnsi="Arial" w:cs="Arial"/>
          <w:sz w:val="24"/>
          <w:szCs w:val="24"/>
        </w:rPr>
        <w:t>re stable.</w:t>
      </w:r>
    </w:p>
    <w:p w14:paraId="62A3756D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33DCCA70" w14:textId="77777777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The progress of the vaccination programme. </w:t>
      </w:r>
    </w:p>
    <w:p w14:paraId="384EFD7C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6814E425" w14:textId="6A1372A9" w:rsidR="00D62B6D" w:rsidRDefault="00967247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As at 11 April </w:t>
      </w:r>
      <w:proofErr w:type="gramStart"/>
      <w:r w:rsidRPr="00FB48BD">
        <w:rPr>
          <w:rFonts w:ascii="Arial" w:hAnsi="Arial" w:cs="Arial"/>
          <w:sz w:val="24"/>
          <w:szCs w:val="24"/>
        </w:rPr>
        <w:t>2021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1,572,752 first doses of COVID-19 vaccine have been given in Wales. </w:t>
      </w:r>
      <w:proofErr w:type="gramStart"/>
      <w:r w:rsidRPr="00FB48BD">
        <w:rPr>
          <w:rFonts w:ascii="Arial" w:hAnsi="Arial" w:cs="Arial"/>
          <w:sz w:val="24"/>
          <w:szCs w:val="24"/>
        </w:rPr>
        <w:t>525,177 second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doses have been given.</w:t>
      </w:r>
    </w:p>
    <w:p w14:paraId="0722BCDA" w14:textId="77777777" w:rsidR="00FB48BD" w:rsidRPr="00FB48BD" w:rsidRDefault="00FB48B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0481572E" w14:textId="77777777" w:rsidR="00D62B6D" w:rsidRPr="00FB48BD" w:rsidRDefault="00D62B6D" w:rsidP="004F5CAB">
      <w:pPr>
        <w:spacing w:line="252" w:lineRule="auto"/>
        <w:ind w:left="360"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Incidence of variants of concern. </w:t>
      </w:r>
    </w:p>
    <w:p w14:paraId="70FA3D39" w14:textId="77777777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</w:p>
    <w:p w14:paraId="4B0BB8C8" w14:textId="55E0A03A" w:rsidR="00D62B6D" w:rsidRPr="00FB48BD" w:rsidRDefault="00D62B6D" w:rsidP="00D62B6D">
      <w:pPr>
        <w:pStyle w:val="ListParagraph"/>
        <w:spacing w:line="252" w:lineRule="auto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Variants of concern </w:t>
      </w:r>
      <w:proofErr w:type="gramStart"/>
      <w:r w:rsidR="001951C5" w:rsidRPr="00FB48BD">
        <w:rPr>
          <w:rFonts w:ascii="Arial" w:hAnsi="Arial" w:cs="Arial"/>
          <w:sz w:val="24"/>
          <w:szCs w:val="24"/>
        </w:rPr>
        <w:t>we</w:t>
      </w:r>
      <w:r w:rsidRPr="00FB48BD">
        <w:rPr>
          <w:rFonts w:ascii="Arial" w:hAnsi="Arial" w:cs="Arial"/>
          <w:sz w:val="24"/>
          <w:szCs w:val="24"/>
        </w:rPr>
        <w:t>re not considered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to pose an unacceptable risk in the context of holding the election.</w:t>
      </w:r>
    </w:p>
    <w:p w14:paraId="690C8810" w14:textId="40F19E72" w:rsidR="00D62B6D" w:rsidRPr="00FB48BD" w:rsidRDefault="00D62B6D" w:rsidP="006F2B98">
      <w:pPr>
        <w:rPr>
          <w:rFonts w:ascii="Arial" w:hAnsi="Arial" w:cs="Arial"/>
          <w:b/>
          <w:sz w:val="24"/>
          <w:szCs w:val="24"/>
        </w:rPr>
      </w:pPr>
    </w:p>
    <w:p w14:paraId="10584E4A" w14:textId="77777777" w:rsidR="00CF0283" w:rsidRPr="00FB48BD" w:rsidRDefault="00CF0283" w:rsidP="006F2B98">
      <w:pPr>
        <w:rPr>
          <w:rFonts w:ascii="Arial" w:hAnsi="Arial" w:cs="Arial"/>
          <w:b/>
          <w:sz w:val="24"/>
          <w:szCs w:val="24"/>
        </w:rPr>
      </w:pPr>
    </w:p>
    <w:p w14:paraId="62C957CA" w14:textId="77777777" w:rsidR="00770A49" w:rsidRPr="00FB48BD" w:rsidRDefault="00770A49" w:rsidP="00770A49">
      <w:pPr>
        <w:rPr>
          <w:rFonts w:ascii="Arial" w:hAnsi="Arial" w:cs="Arial"/>
          <w:b/>
          <w:sz w:val="24"/>
          <w:szCs w:val="24"/>
          <w:u w:val="single"/>
        </w:rPr>
      </w:pPr>
      <w:r w:rsidRPr="00FB48BD">
        <w:rPr>
          <w:rFonts w:ascii="Arial" w:hAnsi="Arial" w:cs="Arial"/>
          <w:b/>
          <w:sz w:val="24"/>
          <w:szCs w:val="24"/>
          <w:u w:val="single"/>
        </w:rPr>
        <w:t>Criterion 2: Status of Preparations for the Election</w:t>
      </w:r>
    </w:p>
    <w:p w14:paraId="6139D9B1" w14:textId="77777777" w:rsidR="006F2B98" w:rsidRPr="00FB48BD" w:rsidRDefault="006F2B98" w:rsidP="006F2B98">
      <w:pPr>
        <w:rPr>
          <w:rFonts w:ascii="Arial" w:hAnsi="Arial" w:cs="Arial"/>
          <w:i/>
          <w:sz w:val="24"/>
          <w:szCs w:val="24"/>
        </w:rPr>
      </w:pPr>
    </w:p>
    <w:p w14:paraId="457746AD" w14:textId="7DBEE3C9" w:rsidR="000D4A27" w:rsidRPr="00FB48BD" w:rsidRDefault="000D4A27" w:rsidP="000D4A27">
      <w:pPr>
        <w:rPr>
          <w:rFonts w:ascii="Arial" w:hAnsi="Arial" w:cs="Arial"/>
          <w:i/>
          <w:iCs/>
          <w:sz w:val="24"/>
          <w:szCs w:val="24"/>
        </w:rPr>
      </w:pPr>
      <w:r w:rsidRPr="00FB48BD">
        <w:rPr>
          <w:rFonts w:ascii="Arial" w:hAnsi="Arial" w:cs="Arial"/>
          <w:i/>
          <w:iCs/>
          <w:sz w:val="24"/>
          <w:szCs w:val="24"/>
        </w:rPr>
        <w:t>Key Indicators:</w:t>
      </w:r>
    </w:p>
    <w:p w14:paraId="1F35904E" w14:textId="77777777" w:rsidR="002121EA" w:rsidRPr="00FB48BD" w:rsidRDefault="002121EA" w:rsidP="000D4A27">
      <w:pPr>
        <w:rPr>
          <w:rFonts w:ascii="Arial" w:hAnsi="Arial" w:cs="Arial"/>
          <w:i/>
          <w:iCs/>
          <w:sz w:val="24"/>
          <w:szCs w:val="24"/>
        </w:rPr>
      </w:pPr>
    </w:p>
    <w:p w14:paraId="0BDF378A" w14:textId="77777777" w:rsidR="000D4A27" w:rsidRPr="00FB48BD" w:rsidRDefault="000D4A27" w:rsidP="004F5CAB">
      <w:pPr>
        <w:spacing w:line="252" w:lineRule="auto"/>
        <w:ind w:left="425"/>
        <w:contextualSpacing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Advice from the Welsh Government’s Chief Medical Officer regarding the impact of the current spread of the virus on the safe running of the poll. </w:t>
      </w:r>
    </w:p>
    <w:p w14:paraId="44CB6946" w14:textId="77777777" w:rsidR="000D4A27" w:rsidRPr="00FB48BD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316FD70D" w14:textId="5686835C" w:rsidR="001D0EC0" w:rsidRPr="00FB48BD" w:rsidRDefault="007A19F2" w:rsidP="00D33C2A">
      <w:pPr>
        <w:ind w:left="72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For the </w:t>
      </w:r>
      <w:r w:rsidR="00286D4B" w:rsidRPr="00FB48BD">
        <w:rPr>
          <w:rFonts w:ascii="Arial" w:hAnsi="Arial" w:cs="Arial"/>
          <w:sz w:val="24"/>
          <w:szCs w:val="24"/>
        </w:rPr>
        <w:t>fourth</w:t>
      </w:r>
      <w:r w:rsidRPr="00FB48BD">
        <w:rPr>
          <w:rFonts w:ascii="Arial" w:hAnsi="Arial" w:cs="Arial"/>
          <w:sz w:val="24"/>
          <w:szCs w:val="24"/>
        </w:rPr>
        <w:t xml:space="preserve"> review, the Chief Medical Officer</w:t>
      </w:r>
      <w:r w:rsidR="00C201E8" w:rsidRPr="00FB48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01E8" w:rsidRPr="00FB48BD">
        <w:rPr>
          <w:rFonts w:ascii="Arial" w:hAnsi="Arial" w:cs="Arial"/>
          <w:sz w:val="24"/>
          <w:szCs w:val="24"/>
        </w:rPr>
        <w:t>was</w:t>
      </w:r>
      <w:r w:rsidR="00286D4B" w:rsidRPr="00FB48BD">
        <w:rPr>
          <w:rFonts w:ascii="Arial" w:hAnsi="Arial" w:cs="Arial"/>
          <w:sz w:val="24"/>
          <w:szCs w:val="24"/>
        </w:rPr>
        <w:t xml:space="preserve"> again</w:t>
      </w:r>
      <w:r w:rsidR="00C201E8" w:rsidRPr="00FB48BD">
        <w:rPr>
          <w:rFonts w:ascii="Arial" w:hAnsi="Arial" w:cs="Arial"/>
          <w:sz w:val="24"/>
          <w:szCs w:val="24"/>
        </w:rPr>
        <w:t xml:space="preserve"> invited</w:t>
      </w:r>
      <w:proofErr w:type="gramEnd"/>
      <w:r w:rsidR="00C201E8" w:rsidRPr="00FB48BD">
        <w:rPr>
          <w:rFonts w:ascii="Arial" w:hAnsi="Arial" w:cs="Arial"/>
          <w:sz w:val="24"/>
          <w:szCs w:val="24"/>
        </w:rPr>
        <w:t xml:space="preserve"> to report by exception by raising any changes to the advice provided for the </w:t>
      </w:r>
      <w:r w:rsidR="000C6FFC" w:rsidRPr="00FB48BD">
        <w:rPr>
          <w:rFonts w:ascii="Arial" w:hAnsi="Arial" w:cs="Arial"/>
          <w:sz w:val="24"/>
          <w:szCs w:val="24"/>
        </w:rPr>
        <w:t xml:space="preserve">third </w:t>
      </w:r>
      <w:r w:rsidR="00C201E8" w:rsidRPr="00FB48BD">
        <w:rPr>
          <w:rFonts w:ascii="Arial" w:hAnsi="Arial" w:cs="Arial"/>
          <w:sz w:val="24"/>
          <w:szCs w:val="24"/>
        </w:rPr>
        <w:t xml:space="preserve">review of preparations. </w:t>
      </w:r>
    </w:p>
    <w:p w14:paraId="0C4152C3" w14:textId="2D92476D" w:rsidR="001D0EC0" w:rsidRPr="00FB48BD" w:rsidRDefault="001D0EC0" w:rsidP="00D33C2A">
      <w:pPr>
        <w:ind w:left="720"/>
        <w:rPr>
          <w:rFonts w:ascii="Arial" w:hAnsi="Arial" w:cs="Arial"/>
          <w:sz w:val="24"/>
          <w:szCs w:val="24"/>
        </w:rPr>
      </w:pPr>
    </w:p>
    <w:p w14:paraId="4C6F2DDE" w14:textId="39C15198" w:rsidR="001D0EC0" w:rsidRPr="00FB48BD" w:rsidRDefault="00967247" w:rsidP="00D33C2A">
      <w:pPr>
        <w:ind w:left="72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lastRenderedPageBreak/>
        <w:t xml:space="preserve">The Chief Medical Officer has confirmed that there are no new issues to raise at this time. </w:t>
      </w:r>
    </w:p>
    <w:p w14:paraId="6AEB6E80" w14:textId="2252E9D5" w:rsidR="0076003A" w:rsidRPr="00FB48BD" w:rsidRDefault="0076003A" w:rsidP="00D33C2A">
      <w:pPr>
        <w:ind w:left="720"/>
        <w:rPr>
          <w:rFonts w:ascii="Arial" w:hAnsi="Arial" w:cs="Arial"/>
          <w:sz w:val="24"/>
          <w:szCs w:val="24"/>
        </w:rPr>
      </w:pPr>
    </w:p>
    <w:p w14:paraId="74174695" w14:textId="77777777" w:rsidR="000D4A27" w:rsidRPr="00FB48BD" w:rsidRDefault="000D4A27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The timing of the Police and Crime Commissioner elections. </w:t>
      </w:r>
    </w:p>
    <w:p w14:paraId="3BFBACFA" w14:textId="77777777" w:rsidR="000D4A27" w:rsidRPr="00FB48BD" w:rsidRDefault="000D4A27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</w:p>
    <w:p w14:paraId="4127CD8F" w14:textId="77777777" w:rsidR="000D4A27" w:rsidRPr="00FB48BD" w:rsidRDefault="000D4A27" w:rsidP="000D4A27">
      <w:pPr>
        <w:pStyle w:val="ListParagraph"/>
        <w:spacing w:line="252" w:lineRule="auto"/>
        <w:ind w:left="785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The Police and Crime Commissioner elections </w:t>
      </w:r>
      <w:proofErr w:type="gramStart"/>
      <w:r w:rsidRPr="00FB48BD">
        <w:rPr>
          <w:rFonts w:ascii="Arial" w:hAnsi="Arial" w:cs="Arial"/>
          <w:sz w:val="24"/>
          <w:szCs w:val="24"/>
        </w:rPr>
        <w:t>are still scheduled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for 6 May.</w:t>
      </w:r>
    </w:p>
    <w:p w14:paraId="55E39D36" w14:textId="15377992" w:rsidR="007E7180" w:rsidRPr="00FB48BD" w:rsidRDefault="007E7180" w:rsidP="00D97205">
      <w:pPr>
        <w:ind w:left="284"/>
        <w:rPr>
          <w:rFonts w:ascii="Arial" w:hAnsi="Arial" w:cs="Arial"/>
          <w:sz w:val="24"/>
          <w:szCs w:val="24"/>
        </w:rPr>
      </w:pPr>
    </w:p>
    <w:p w14:paraId="61A1C117" w14:textId="77777777" w:rsidR="000D4A27" w:rsidRPr="00FB48BD" w:rsidRDefault="000D4A27" w:rsidP="004F5CAB">
      <w:pPr>
        <w:spacing w:line="252" w:lineRule="auto"/>
        <w:ind w:left="425"/>
        <w:contextualSpacing/>
        <w:rPr>
          <w:rFonts w:ascii="Arial" w:hAnsi="Arial" w:cs="Arial"/>
          <w:b/>
          <w:sz w:val="24"/>
          <w:szCs w:val="24"/>
        </w:rPr>
      </w:pPr>
      <w:r w:rsidRPr="00FB48BD">
        <w:rPr>
          <w:rFonts w:ascii="Arial" w:hAnsi="Arial" w:cs="Arial"/>
          <w:b/>
          <w:sz w:val="24"/>
          <w:szCs w:val="24"/>
        </w:rPr>
        <w:t xml:space="preserve">Feedback from Returning Officers, the Electoral Commission and other stakeholders, for example relating to the availability of staff and venues or capacity to process absent votes. </w:t>
      </w:r>
    </w:p>
    <w:p w14:paraId="0C3F8EB0" w14:textId="77777777" w:rsidR="000D4A27" w:rsidRPr="00FB48BD" w:rsidRDefault="000D4A27" w:rsidP="00D97205">
      <w:pPr>
        <w:ind w:left="284"/>
        <w:rPr>
          <w:rFonts w:ascii="Arial" w:hAnsi="Arial" w:cs="Arial"/>
          <w:sz w:val="24"/>
          <w:szCs w:val="24"/>
        </w:rPr>
      </w:pPr>
    </w:p>
    <w:p w14:paraId="6908E6A9" w14:textId="48641001" w:rsidR="00C201E8" w:rsidRPr="00FB48BD" w:rsidRDefault="00EF2B1C" w:rsidP="00D33C2A">
      <w:pPr>
        <w:ind w:left="72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In the </w:t>
      </w:r>
      <w:r w:rsidR="00286D4B" w:rsidRPr="00FB48BD">
        <w:rPr>
          <w:rFonts w:ascii="Arial" w:hAnsi="Arial" w:cs="Arial"/>
          <w:sz w:val="24"/>
          <w:szCs w:val="24"/>
        </w:rPr>
        <w:t>fourth</w:t>
      </w:r>
      <w:r w:rsidRPr="00FB48BD">
        <w:rPr>
          <w:rFonts w:ascii="Arial" w:hAnsi="Arial" w:cs="Arial"/>
          <w:sz w:val="24"/>
          <w:szCs w:val="24"/>
        </w:rPr>
        <w:t xml:space="preserve"> review, </w:t>
      </w:r>
      <w:r w:rsidR="007A19F2" w:rsidRPr="00FB48BD">
        <w:rPr>
          <w:rFonts w:ascii="Arial" w:hAnsi="Arial" w:cs="Arial"/>
          <w:sz w:val="24"/>
          <w:szCs w:val="24"/>
        </w:rPr>
        <w:t xml:space="preserve">we have </w:t>
      </w:r>
      <w:r w:rsidR="00286D4B" w:rsidRPr="00FB48BD">
        <w:rPr>
          <w:rFonts w:ascii="Arial" w:hAnsi="Arial" w:cs="Arial"/>
          <w:sz w:val="24"/>
          <w:szCs w:val="24"/>
        </w:rPr>
        <w:t xml:space="preserve">again </w:t>
      </w:r>
      <w:r w:rsidR="007A19F2" w:rsidRPr="00FB48BD">
        <w:rPr>
          <w:rFonts w:ascii="Arial" w:hAnsi="Arial" w:cs="Arial"/>
          <w:sz w:val="24"/>
          <w:szCs w:val="24"/>
        </w:rPr>
        <w:t>asked the electoral community</w:t>
      </w:r>
      <w:r w:rsidRPr="00FB48BD">
        <w:rPr>
          <w:rFonts w:ascii="Arial" w:hAnsi="Arial" w:cs="Arial"/>
          <w:sz w:val="24"/>
          <w:szCs w:val="24"/>
        </w:rPr>
        <w:t xml:space="preserve"> to report to us by exception</w:t>
      </w:r>
      <w:r w:rsidR="004A0336" w:rsidRPr="00FB48BD">
        <w:rPr>
          <w:rFonts w:ascii="Arial" w:hAnsi="Arial" w:cs="Arial"/>
          <w:sz w:val="24"/>
          <w:szCs w:val="24"/>
        </w:rPr>
        <w:t>,</w:t>
      </w:r>
      <w:r w:rsidRPr="00FB48BD">
        <w:rPr>
          <w:rFonts w:ascii="Arial" w:hAnsi="Arial" w:cs="Arial"/>
          <w:sz w:val="24"/>
          <w:szCs w:val="24"/>
        </w:rPr>
        <w:t xml:space="preserve"> </w:t>
      </w:r>
      <w:r w:rsidR="004A0336" w:rsidRPr="00FB48BD">
        <w:rPr>
          <w:rFonts w:ascii="Arial" w:hAnsi="Arial" w:cs="Arial"/>
          <w:sz w:val="24"/>
          <w:szCs w:val="24"/>
        </w:rPr>
        <w:t xml:space="preserve">if for example there are material new or different issues or conclusions in relation to holding the election in a safe way on 6 </w:t>
      </w:r>
      <w:proofErr w:type="gramStart"/>
      <w:r w:rsidR="004A0336" w:rsidRPr="00FB48BD">
        <w:rPr>
          <w:rFonts w:ascii="Arial" w:hAnsi="Arial" w:cs="Arial"/>
          <w:sz w:val="24"/>
          <w:szCs w:val="24"/>
        </w:rPr>
        <w:t>May which</w:t>
      </w:r>
      <w:proofErr w:type="gramEnd"/>
      <w:r w:rsidR="004A0336" w:rsidRPr="00FB48BD">
        <w:rPr>
          <w:rFonts w:ascii="Arial" w:hAnsi="Arial" w:cs="Arial"/>
          <w:sz w:val="24"/>
          <w:szCs w:val="24"/>
        </w:rPr>
        <w:t xml:space="preserve"> should be brought to the attention of Welsh Ministers.</w:t>
      </w:r>
    </w:p>
    <w:p w14:paraId="3DAA7929" w14:textId="77777777" w:rsidR="00C201E8" w:rsidRPr="00FB48BD" w:rsidRDefault="00C201E8" w:rsidP="00D33C2A">
      <w:pPr>
        <w:ind w:left="720"/>
        <w:rPr>
          <w:rFonts w:ascii="Arial" w:hAnsi="Arial" w:cs="Arial"/>
          <w:sz w:val="24"/>
          <w:szCs w:val="24"/>
        </w:rPr>
      </w:pPr>
    </w:p>
    <w:p w14:paraId="4D463065" w14:textId="41C6E3C2" w:rsidR="004A0336" w:rsidRPr="00FB48BD" w:rsidRDefault="00E03948" w:rsidP="004A0336">
      <w:pPr>
        <w:ind w:left="72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Feedback from </w:t>
      </w:r>
      <w:r w:rsidR="004A0336" w:rsidRPr="00FB48BD">
        <w:rPr>
          <w:rFonts w:ascii="Arial" w:hAnsi="Arial" w:cs="Arial"/>
          <w:sz w:val="24"/>
          <w:szCs w:val="24"/>
        </w:rPr>
        <w:t>Regional Returning Officers</w:t>
      </w:r>
      <w:r w:rsidR="00286D4B" w:rsidRPr="00FB48BD">
        <w:rPr>
          <w:rFonts w:ascii="Arial" w:hAnsi="Arial" w:cs="Arial"/>
          <w:sz w:val="24"/>
          <w:szCs w:val="24"/>
        </w:rPr>
        <w:t xml:space="preserve"> and representatives from the Police</w:t>
      </w:r>
      <w:r w:rsidR="004A0336" w:rsidRPr="00FB48BD">
        <w:rPr>
          <w:rFonts w:ascii="Arial" w:hAnsi="Arial" w:cs="Arial"/>
          <w:sz w:val="24"/>
          <w:szCs w:val="24"/>
        </w:rPr>
        <w:t xml:space="preserve"> </w:t>
      </w:r>
      <w:r w:rsidRPr="00FB48BD">
        <w:rPr>
          <w:rFonts w:ascii="Arial" w:hAnsi="Arial" w:cs="Arial"/>
          <w:sz w:val="24"/>
          <w:szCs w:val="24"/>
        </w:rPr>
        <w:t xml:space="preserve">indicated there were no </w:t>
      </w:r>
      <w:r w:rsidR="004A0336" w:rsidRPr="00FB48BD">
        <w:rPr>
          <w:rFonts w:ascii="Arial" w:hAnsi="Arial" w:cs="Arial"/>
          <w:sz w:val="24"/>
          <w:szCs w:val="24"/>
        </w:rPr>
        <w:t>new</w:t>
      </w:r>
      <w:r w:rsidRPr="00FB48BD">
        <w:rPr>
          <w:rFonts w:ascii="Arial" w:hAnsi="Arial" w:cs="Arial"/>
          <w:sz w:val="24"/>
          <w:szCs w:val="24"/>
        </w:rPr>
        <w:t xml:space="preserve"> issues</w:t>
      </w:r>
      <w:r w:rsidR="004A0336" w:rsidRPr="00FB48BD">
        <w:rPr>
          <w:rFonts w:ascii="Arial" w:hAnsi="Arial" w:cs="Arial"/>
          <w:sz w:val="24"/>
          <w:szCs w:val="24"/>
        </w:rPr>
        <w:t xml:space="preserve"> to raise or report. </w:t>
      </w:r>
    </w:p>
    <w:p w14:paraId="18BB6544" w14:textId="77777777" w:rsidR="004A0336" w:rsidRPr="00FB48BD" w:rsidRDefault="004A0336" w:rsidP="004A0336">
      <w:pPr>
        <w:ind w:left="720"/>
        <w:rPr>
          <w:rFonts w:ascii="Arial" w:hAnsi="Arial" w:cs="Arial"/>
          <w:sz w:val="24"/>
          <w:szCs w:val="24"/>
        </w:rPr>
      </w:pPr>
    </w:p>
    <w:p w14:paraId="79CD23C4" w14:textId="4C644CED" w:rsidR="00C201E8" w:rsidRPr="00FB48BD" w:rsidRDefault="004A0336" w:rsidP="00286D4B">
      <w:pPr>
        <w:ind w:left="720"/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There has been no feedback from other stakeholders to suggest that there have been any developments which would </w:t>
      </w:r>
      <w:proofErr w:type="gramStart"/>
      <w:r w:rsidRPr="00FB48BD">
        <w:rPr>
          <w:rFonts w:ascii="Arial" w:hAnsi="Arial" w:cs="Arial"/>
          <w:sz w:val="24"/>
          <w:szCs w:val="24"/>
        </w:rPr>
        <w:t>impact</w:t>
      </w:r>
      <w:proofErr w:type="gramEnd"/>
      <w:r w:rsidRPr="00FB48BD">
        <w:rPr>
          <w:rFonts w:ascii="Arial" w:hAnsi="Arial" w:cs="Arial"/>
          <w:sz w:val="24"/>
          <w:szCs w:val="24"/>
        </w:rPr>
        <w:t xml:space="preserve"> upon the safe running of the poll.</w:t>
      </w:r>
    </w:p>
    <w:p w14:paraId="61348047" w14:textId="77777777" w:rsidR="00C30217" w:rsidRPr="00FB48BD" w:rsidRDefault="00C30217" w:rsidP="006F2B98">
      <w:pPr>
        <w:rPr>
          <w:rFonts w:ascii="Arial" w:hAnsi="Arial" w:cs="Arial"/>
          <w:sz w:val="24"/>
          <w:szCs w:val="24"/>
        </w:rPr>
      </w:pPr>
    </w:p>
    <w:p w14:paraId="4236A081" w14:textId="77777777" w:rsidR="00967247" w:rsidRPr="00FB48BD" w:rsidRDefault="00967247" w:rsidP="006F2B98">
      <w:pPr>
        <w:rPr>
          <w:rFonts w:ascii="Arial" w:hAnsi="Arial" w:cs="Arial"/>
          <w:sz w:val="24"/>
          <w:szCs w:val="24"/>
        </w:rPr>
      </w:pPr>
    </w:p>
    <w:p w14:paraId="0B54BEDB" w14:textId="2F78A3F4" w:rsidR="00BE0705" w:rsidRPr="00FB48BD" w:rsidRDefault="007B13AA" w:rsidP="006F2B98">
      <w:pPr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As the criteria for postponement </w:t>
      </w:r>
      <w:proofErr w:type="gramStart"/>
      <w:r w:rsidRPr="00FB48BD">
        <w:rPr>
          <w:rFonts w:ascii="Arial" w:hAnsi="Arial" w:cs="Arial"/>
          <w:sz w:val="24"/>
          <w:szCs w:val="24"/>
        </w:rPr>
        <w:t>ha</w:t>
      </w:r>
      <w:r w:rsidR="00870F29" w:rsidRPr="00FB48BD">
        <w:rPr>
          <w:rFonts w:ascii="Arial" w:hAnsi="Arial" w:cs="Arial"/>
          <w:sz w:val="24"/>
          <w:szCs w:val="24"/>
        </w:rPr>
        <w:t>ve</w:t>
      </w:r>
      <w:r w:rsidRPr="00FB48BD">
        <w:rPr>
          <w:rFonts w:ascii="Arial" w:hAnsi="Arial" w:cs="Arial"/>
          <w:sz w:val="24"/>
          <w:szCs w:val="24"/>
        </w:rPr>
        <w:t xml:space="preserve"> not been met</w:t>
      </w:r>
      <w:proofErr w:type="gramEnd"/>
      <w:r w:rsidRPr="00FB48BD">
        <w:rPr>
          <w:rFonts w:ascii="Arial" w:hAnsi="Arial" w:cs="Arial"/>
          <w:sz w:val="24"/>
          <w:szCs w:val="24"/>
        </w:rPr>
        <w:t>, full preparations for the election on 6 May will continue</w:t>
      </w:r>
      <w:r w:rsidR="005D5A54" w:rsidRPr="00FB48BD">
        <w:rPr>
          <w:rFonts w:ascii="Arial" w:hAnsi="Arial" w:cs="Arial"/>
          <w:sz w:val="24"/>
          <w:szCs w:val="24"/>
        </w:rPr>
        <w:t xml:space="preserve">. </w:t>
      </w:r>
    </w:p>
    <w:p w14:paraId="4E83B8ED" w14:textId="77777777" w:rsidR="004F5CAB" w:rsidRPr="00FB48BD" w:rsidRDefault="004F5CAB" w:rsidP="006F2B98">
      <w:pPr>
        <w:rPr>
          <w:rFonts w:ascii="Arial" w:hAnsi="Arial" w:cs="Arial"/>
          <w:sz w:val="24"/>
          <w:szCs w:val="24"/>
        </w:rPr>
      </w:pPr>
    </w:p>
    <w:p w14:paraId="075BBECA" w14:textId="67BDC697" w:rsidR="00834148" w:rsidRPr="00FB48BD" w:rsidRDefault="005D5A54" w:rsidP="006F2B98">
      <w:pPr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We are </w:t>
      </w:r>
      <w:r w:rsidR="003C2ED2" w:rsidRPr="00FB48BD">
        <w:rPr>
          <w:rFonts w:ascii="Arial" w:hAnsi="Arial" w:cs="Arial"/>
          <w:sz w:val="24"/>
          <w:szCs w:val="24"/>
        </w:rPr>
        <w:t xml:space="preserve">continuing to </w:t>
      </w:r>
      <w:r w:rsidRPr="00FB48BD">
        <w:rPr>
          <w:rFonts w:ascii="Arial" w:hAnsi="Arial" w:cs="Arial"/>
          <w:sz w:val="24"/>
          <w:szCs w:val="24"/>
        </w:rPr>
        <w:t xml:space="preserve">support Returning Officers and electoral administrators </w:t>
      </w:r>
      <w:r w:rsidR="00EF2B1C" w:rsidRPr="00FB48BD">
        <w:rPr>
          <w:rFonts w:ascii="Arial" w:hAnsi="Arial" w:cs="Arial"/>
          <w:sz w:val="24"/>
          <w:szCs w:val="24"/>
        </w:rPr>
        <w:t xml:space="preserve">as they continue with preparations to </w:t>
      </w:r>
      <w:r w:rsidRPr="00FB48BD">
        <w:rPr>
          <w:rFonts w:ascii="Arial" w:hAnsi="Arial" w:cs="Arial"/>
          <w:sz w:val="24"/>
          <w:szCs w:val="24"/>
        </w:rPr>
        <w:t>reduce the risks associated with running an election during a pandemic</w:t>
      </w:r>
      <w:r w:rsidR="00EF2B1C" w:rsidRPr="00FB48BD">
        <w:rPr>
          <w:rFonts w:ascii="Arial" w:hAnsi="Arial" w:cs="Arial"/>
          <w:sz w:val="24"/>
          <w:szCs w:val="24"/>
        </w:rPr>
        <w:t xml:space="preserve">, such as </w:t>
      </w:r>
      <w:r w:rsidRPr="00FB48BD">
        <w:rPr>
          <w:rFonts w:ascii="Arial" w:hAnsi="Arial" w:cs="Arial"/>
          <w:sz w:val="24"/>
          <w:szCs w:val="24"/>
        </w:rPr>
        <w:t>implementing social distancing and hygiene measures at polling stations and count venues</w:t>
      </w:r>
      <w:r w:rsidR="00BE0705" w:rsidRPr="00FB48BD">
        <w:rPr>
          <w:rFonts w:ascii="Arial" w:hAnsi="Arial" w:cs="Arial"/>
          <w:sz w:val="24"/>
          <w:szCs w:val="24"/>
        </w:rPr>
        <w:t>.</w:t>
      </w:r>
      <w:r w:rsidRPr="00FB48BD">
        <w:rPr>
          <w:rFonts w:ascii="Arial" w:hAnsi="Arial" w:cs="Arial"/>
          <w:sz w:val="24"/>
          <w:szCs w:val="24"/>
        </w:rPr>
        <w:t xml:space="preserve"> </w:t>
      </w:r>
    </w:p>
    <w:p w14:paraId="65B2FD5C" w14:textId="77777777" w:rsidR="00834148" w:rsidRPr="00FB48BD" w:rsidRDefault="00834148" w:rsidP="006F2B98">
      <w:pPr>
        <w:rPr>
          <w:rFonts w:ascii="Arial" w:hAnsi="Arial" w:cs="Arial"/>
          <w:sz w:val="24"/>
          <w:szCs w:val="24"/>
        </w:rPr>
      </w:pPr>
    </w:p>
    <w:p w14:paraId="28782F38" w14:textId="389385A3" w:rsidR="00A91DC5" w:rsidRPr="00FB48BD" w:rsidRDefault="00A91DC5" w:rsidP="001D0EC0">
      <w:pPr>
        <w:rPr>
          <w:rFonts w:ascii="Arial" w:hAnsi="Arial" w:cs="Arial"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 xml:space="preserve">In </w:t>
      </w:r>
      <w:r w:rsidR="00967247" w:rsidRPr="00FB48BD">
        <w:rPr>
          <w:rFonts w:ascii="Arial" w:hAnsi="Arial" w:cs="Arial"/>
          <w:sz w:val="24"/>
          <w:szCs w:val="24"/>
        </w:rPr>
        <w:t xml:space="preserve">light of changes to </w:t>
      </w:r>
      <w:r w:rsidR="0092709A" w:rsidRPr="00FB48BD">
        <w:rPr>
          <w:rFonts w:ascii="Arial" w:hAnsi="Arial" w:cs="Arial"/>
          <w:sz w:val="24"/>
          <w:szCs w:val="24"/>
        </w:rPr>
        <w:t>The Health Protection (Coronavirus Restrictions) (No. 5) (Wales) Regulations 2020</w:t>
      </w:r>
      <w:r w:rsidRPr="00FB48BD">
        <w:rPr>
          <w:rFonts w:ascii="Arial" w:hAnsi="Arial" w:cs="Arial"/>
          <w:sz w:val="24"/>
          <w:szCs w:val="24"/>
        </w:rPr>
        <w:t>, we have given further consideration to our</w:t>
      </w:r>
      <w:r w:rsidR="00870F29" w:rsidRPr="00FB48B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870F29" w:rsidRPr="0092709A">
          <w:rPr>
            <w:rStyle w:val="Hyperlink"/>
            <w:rFonts w:ascii="Arial" w:hAnsi="Arial" w:cs="Arial"/>
            <w:sz w:val="24"/>
            <w:szCs w:val="24"/>
          </w:rPr>
          <w:t>elections guidance</w:t>
        </w:r>
      </w:hyperlink>
      <w:r w:rsidR="00870F29" w:rsidRPr="0092709A">
        <w:rPr>
          <w:rFonts w:ascii="Arial" w:hAnsi="Arial" w:cs="Arial"/>
          <w:sz w:val="24"/>
          <w:szCs w:val="24"/>
        </w:rPr>
        <w:t xml:space="preserve"> </w:t>
      </w:r>
      <w:r w:rsidRPr="0092709A">
        <w:rPr>
          <w:rFonts w:ascii="Arial" w:hAnsi="Arial" w:cs="Arial"/>
          <w:sz w:val="24"/>
          <w:szCs w:val="24"/>
        </w:rPr>
        <w:t>including the</w:t>
      </w:r>
      <w:r w:rsidR="00870F29" w:rsidRPr="0092709A">
        <w:rPr>
          <w:rFonts w:ascii="Arial" w:hAnsi="Arial" w:cs="Arial"/>
          <w:sz w:val="24"/>
          <w:szCs w:val="24"/>
        </w:rPr>
        <w:t xml:space="preserve"> specific</w:t>
      </w:r>
      <w:r w:rsidR="007B13AA" w:rsidRPr="0092709A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7B13AA" w:rsidRPr="0092709A">
          <w:rPr>
            <w:rStyle w:val="Hyperlink"/>
            <w:rFonts w:ascii="Arial" w:hAnsi="Arial" w:cs="Arial"/>
            <w:sz w:val="24"/>
            <w:szCs w:val="24"/>
          </w:rPr>
          <w:t>guidance on election campaigning</w:t>
        </w:r>
      </w:hyperlink>
      <w:r w:rsidRPr="0092709A">
        <w:rPr>
          <w:rFonts w:ascii="Arial" w:hAnsi="Arial" w:cs="Arial"/>
          <w:sz w:val="24"/>
          <w:szCs w:val="24"/>
        </w:rPr>
        <w:t xml:space="preserve">. </w:t>
      </w:r>
      <w:r w:rsidR="00967247" w:rsidRPr="00FB48BD">
        <w:rPr>
          <w:rFonts w:ascii="Arial" w:hAnsi="Arial" w:cs="Arial"/>
          <w:sz w:val="24"/>
          <w:szCs w:val="24"/>
        </w:rPr>
        <w:t xml:space="preserve">As outdoor meetings of fewer than 30 people </w:t>
      </w:r>
      <w:proofErr w:type="gramStart"/>
      <w:r w:rsidR="00967247" w:rsidRPr="00FB48BD">
        <w:rPr>
          <w:rFonts w:ascii="Arial" w:hAnsi="Arial" w:cs="Arial"/>
          <w:sz w:val="24"/>
          <w:szCs w:val="24"/>
        </w:rPr>
        <w:t>will be permitted</w:t>
      </w:r>
      <w:proofErr w:type="gramEnd"/>
      <w:r w:rsidR="00967247" w:rsidRPr="00FB48BD">
        <w:rPr>
          <w:rFonts w:ascii="Arial" w:hAnsi="Arial" w:cs="Arial"/>
          <w:sz w:val="24"/>
          <w:szCs w:val="24"/>
        </w:rPr>
        <w:t xml:space="preserve"> from 26 April</w:t>
      </w:r>
      <w:r w:rsidR="00C30217" w:rsidRPr="00FB48BD">
        <w:rPr>
          <w:rFonts w:ascii="Arial" w:hAnsi="Arial" w:cs="Arial"/>
          <w:sz w:val="24"/>
          <w:szCs w:val="24"/>
        </w:rPr>
        <w:t>,</w:t>
      </w:r>
      <w:r w:rsidR="00967247" w:rsidRPr="00FB48BD">
        <w:rPr>
          <w:rFonts w:ascii="Arial" w:hAnsi="Arial" w:cs="Arial"/>
          <w:sz w:val="24"/>
          <w:szCs w:val="24"/>
        </w:rPr>
        <w:t xml:space="preserve"> the use of street stalls as a campaigning activity will be permitted</w:t>
      </w:r>
      <w:r w:rsidR="00C30217" w:rsidRPr="00FB48BD">
        <w:rPr>
          <w:rFonts w:ascii="Arial" w:hAnsi="Arial" w:cs="Arial"/>
          <w:sz w:val="24"/>
          <w:szCs w:val="24"/>
        </w:rPr>
        <w:t xml:space="preserve"> subject to restrictions</w:t>
      </w:r>
      <w:r w:rsidR="00967247" w:rsidRPr="00FB48BD">
        <w:rPr>
          <w:rFonts w:ascii="Arial" w:hAnsi="Arial" w:cs="Arial"/>
          <w:sz w:val="24"/>
          <w:szCs w:val="24"/>
        </w:rPr>
        <w:t>.</w:t>
      </w:r>
      <w:r w:rsidR="00A42921" w:rsidRPr="00FB48BD">
        <w:rPr>
          <w:rFonts w:ascii="Arial" w:hAnsi="Arial" w:cs="Arial"/>
          <w:sz w:val="24"/>
          <w:szCs w:val="24"/>
        </w:rPr>
        <w:t xml:space="preserve"> </w:t>
      </w:r>
      <w:r w:rsidR="00967247" w:rsidRPr="00FB48BD">
        <w:rPr>
          <w:rFonts w:ascii="Arial" w:hAnsi="Arial" w:cs="Arial"/>
          <w:sz w:val="24"/>
          <w:szCs w:val="24"/>
        </w:rPr>
        <w:t>T</w:t>
      </w:r>
      <w:r w:rsidR="00A42921" w:rsidRPr="00FB48BD">
        <w:rPr>
          <w:rFonts w:ascii="Arial" w:hAnsi="Arial" w:cs="Arial"/>
          <w:sz w:val="24"/>
          <w:szCs w:val="24"/>
        </w:rPr>
        <w:t xml:space="preserve">he regulations and guidance </w:t>
      </w:r>
      <w:proofErr w:type="gramStart"/>
      <w:r w:rsidR="00A42921" w:rsidRPr="00FB48BD">
        <w:rPr>
          <w:rFonts w:ascii="Arial" w:hAnsi="Arial" w:cs="Arial"/>
          <w:sz w:val="24"/>
          <w:szCs w:val="24"/>
        </w:rPr>
        <w:t>have been updated</w:t>
      </w:r>
      <w:proofErr w:type="gramEnd"/>
      <w:r w:rsidR="00A42921" w:rsidRPr="00FB48BD">
        <w:rPr>
          <w:rFonts w:ascii="Arial" w:hAnsi="Arial" w:cs="Arial"/>
          <w:sz w:val="24"/>
          <w:szCs w:val="24"/>
        </w:rPr>
        <w:t xml:space="preserve"> accordingly.</w:t>
      </w:r>
      <w:r w:rsidR="00C30217" w:rsidRPr="00FB48BD">
        <w:rPr>
          <w:rFonts w:ascii="Arial" w:hAnsi="Arial" w:cs="Arial"/>
          <w:sz w:val="24"/>
          <w:szCs w:val="24"/>
        </w:rPr>
        <w:t xml:space="preserve"> </w:t>
      </w:r>
    </w:p>
    <w:p w14:paraId="6DA10DA2" w14:textId="77777777" w:rsidR="00A91DC5" w:rsidRPr="00FB48BD" w:rsidRDefault="00A91DC5" w:rsidP="001D0EC0">
      <w:pPr>
        <w:rPr>
          <w:rFonts w:ascii="Arial" w:hAnsi="Arial" w:cs="Arial"/>
          <w:sz w:val="24"/>
          <w:szCs w:val="24"/>
        </w:rPr>
      </w:pPr>
    </w:p>
    <w:p w14:paraId="651F6C96" w14:textId="315EC6DE" w:rsidR="006F2B98" w:rsidRPr="00086750" w:rsidRDefault="00B9300C" w:rsidP="006F2B98">
      <w:pPr>
        <w:rPr>
          <w:rFonts w:ascii="Arial" w:hAnsi="Arial" w:cs="Arial"/>
          <w:i/>
          <w:sz w:val="24"/>
          <w:szCs w:val="24"/>
        </w:rPr>
      </w:pPr>
      <w:r w:rsidRPr="00FB48BD">
        <w:rPr>
          <w:rFonts w:ascii="Arial" w:hAnsi="Arial" w:cs="Arial"/>
          <w:sz w:val="24"/>
          <w:szCs w:val="24"/>
        </w:rPr>
        <w:t>The fourth</w:t>
      </w:r>
      <w:r w:rsidR="00286D4B" w:rsidRPr="00FB48BD">
        <w:rPr>
          <w:rFonts w:ascii="Arial" w:hAnsi="Arial" w:cs="Arial"/>
          <w:sz w:val="24"/>
          <w:szCs w:val="24"/>
        </w:rPr>
        <w:t xml:space="preserve"> review was the final assessment to be required under Section 15(4) of the Act.  </w:t>
      </w:r>
      <w:r w:rsidRPr="00FB48BD">
        <w:rPr>
          <w:rFonts w:ascii="Arial" w:hAnsi="Arial" w:cs="Arial"/>
          <w:sz w:val="24"/>
          <w:szCs w:val="24"/>
        </w:rPr>
        <w:t xml:space="preserve"> </w:t>
      </w:r>
      <w:r w:rsidR="00286D4B" w:rsidRPr="00FB48BD">
        <w:rPr>
          <w:rFonts w:ascii="Arial" w:hAnsi="Arial" w:cs="Arial"/>
          <w:sz w:val="24"/>
          <w:szCs w:val="24"/>
        </w:rPr>
        <w:t xml:space="preserve"> Ministers will continue to monitor the situation, as i</w:t>
      </w:r>
      <w:r w:rsidR="001E3898" w:rsidRPr="00FB48BD">
        <w:rPr>
          <w:rFonts w:ascii="Arial" w:hAnsi="Arial" w:cs="Arial"/>
          <w:sz w:val="24"/>
          <w:szCs w:val="24"/>
        </w:rPr>
        <w:t>n ext</w:t>
      </w:r>
      <w:r w:rsidR="00FC155F" w:rsidRPr="00FB48BD">
        <w:rPr>
          <w:rFonts w:ascii="Arial" w:hAnsi="Arial" w:cs="Arial"/>
          <w:sz w:val="24"/>
          <w:szCs w:val="24"/>
        </w:rPr>
        <w:t>remis, the Senedd could make a decision, subject to the agreement of 40 out of 60 Members, to postpone the poll at any time up to dissolution on 29 April.</w:t>
      </w:r>
      <w:r w:rsidR="00A70EBC" w:rsidRPr="00FB48BD">
        <w:rPr>
          <w:rFonts w:ascii="Arial" w:hAnsi="Arial" w:cs="Arial"/>
          <w:sz w:val="24"/>
          <w:szCs w:val="24"/>
        </w:rPr>
        <w:t xml:space="preserve"> However, as outlined in this Written Statement, based on the information available the Welsh Government’s firm intention at this point remains for the election to </w:t>
      </w:r>
      <w:proofErr w:type="gramStart"/>
      <w:r w:rsidR="00A70EBC" w:rsidRPr="00FB48BD">
        <w:rPr>
          <w:rFonts w:ascii="Arial" w:hAnsi="Arial" w:cs="Arial"/>
          <w:sz w:val="24"/>
          <w:szCs w:val="24"/>
        </w:rPr>
        <w:t>be held</w:t>
      </w:r>
      <w:proofErr w:type="gramEnd"/>
      <w:r w:rsidR="00A70EBC" w:rsidRPr="00FB48BD">
        <w:rPr>
          <w:rFonts w:ascii="Arial" w:hAnsi="Arial" w:cs="Arial"/>
          <w:sz w:val="24"/>
          <w:szCs w:val="24"/>
        </w:rPr>
        <w:t xml:space="preserve"> on 6 May as planned.</w:t>
      </w:r>
      <w:r w:rsidR="001D0EC0">
        <w:rPr>
          <w:rFonts w:ascii="Arial" w:hAnsi="Arial" w:cs="Arial"/>
          <w:sz w:val="24"/>
          <w:szCs w:val="24"/>
        </w:rPr>
        <w:t xml:space="preserve"> </w:t>
      </w:r>
    </w:p>
    <w:p w14:paraId="0195B2F4" w14:textId="77777777" w:rsidR="006F2B98" w:rsidRDefault="006F2B98" w:rsidP="00A845A9"/>
    <w:sectPr w:rsidR="006F2B98" w:rsidSect="001A39E2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59C1" w14:textId="77777777" w:rsidR="005E103A" w:rsidRDefault="005E103A">
      <w:r>
        <w:separator/>
      </w:r>
    </w:p>
  </w:endnote>
  <w:endnote w:type="continuationSeparator" w:id="0">
    <w:p w14:paraId="34CCBD7F" w14:textId="77777777" w:rsidR="005E103A" w:rsidRDefault="005E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5C9F" w14:textId="77777777" w:rsidR="001E56FA" w:rsidRDefault="001E56F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11C99" w14:textId="77777777" w:rsidR="001E56FA" w:rsidRDefault="001E5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EE46A" w14:textId="2217D84E" w:rsidR="001E56FA" w:rsidRDefault="001E56FA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01F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63D93CB" w14:textId="77777777" w:rsidR="001E56FA" w:rsidRDefault="001E56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F80B" w14:textId="01865E8A" w:rsidR="001E56FA" w:rsidRPr="005D2A41" w:rsidRDefault="001E56FA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8201F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6D98E2B" w14:textId="77777777" w:rsidR="001E56FA" w:rsidRPr="00A845A9" w:rsidRDefault="001E56FA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48C2" w14:textId="77777777" w:rsidR="005E103A" w:rsidRDefault="005E103A">
      <w:r>
        <w:separator/>
      </w:r>
    </w:p>
  </w:footnote>
  <w:footnote w:type="continuationSeparator" w:id="0">
    <w:p w14:paraId="0879AD26" w14:textId="77777777" w:rsidR="005E103A" w:rsidRDefault="005E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9EB9" w14:textId="77777777" w:rsidR="001E56FA" w:rsidRDefault="001E56F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AF9F8A0" wp14:editId="32C3D7CF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7FEAA" w14:textId="77777777" w:rsidR="001E56FA" w:rsidRDefault="001E56FA">
    <w:pPr>
      <w:pStyle w:val="Header"/>
    </w:pPr>
  </w:p>
  <w:p w14:paraId="0E31A956" w14:textId="77777777" w:rsidR="001E56FA" w:rsidRDefault="001E5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90"/>
    <w:multiLevelType w:val="hybridMultilevel"/>
    <w:tmpl w:val="98569F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476C6"/>
    <w:multiLevelType w:val="hybridMultilevel"/>
    <w:tmpl w:val="D0E46B48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477081"/>
    <w:multiLevelType w:val="hybridMultilevel"/>
    <w:tmpl w:val="55EA4284"/>
    <w:lvl w:ilvl="0" w:tplc="1140481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0647"/>
    <w:multiLevelType w:val="hybridMultilevel"/>
    <w:tmpl w:val="22FA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09A2"/>
    <w:multiLevelType w:val="hybridMultilevel"/>
    <w:tmpl w:val="98E8AB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0B19"/>
    <w:multiLevelType w:val="hybridMultilevel"/>
    <w:tmpl w:val="E4DE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68ED"/>
    <w:multiLevelType w:val="hybridMultilevel"/>
    <w:tmpl w:val="2114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3D2A"/>
    <w:multiLevelType w:val="hybridMultilevel"/>
    <w:tmpl w:val="7E4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B4E93"/>
    <w:multiLevelType w:val="hybridMultilevel"/>
    <w:tmpl w:val="DF52E0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EEF625E"/>
    <w:multiLevelType w:val="hybridMultilevel"/>
    <w:tmpl w:val="1DBE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0C02"/>
    <w:rsid w:val="00023B69"/>
    <w:rsid w:val="000516D9"/>
    <w:rsid w:val="00060938"/>
    <w:rsid w:val="0006774B"/>
    <w:rsid w:val="00082B81"/>
    <w:rsid w:val="0008518F"/>
    <w:rsid w:val="00086750"/>
    <w:rsid w:val="00090C3D"/>
    <w:rsid w:val="00097118"/>
    <w:rsid w:val="000A75B0"/>
    <w:rsid w:val="000C3A52"/>
    <w:rsid w:val="000C49F0"/>
    <w:rsid w:val="000C53DB"/>
    <w:rsid w:val="000C5E9B"/>
    <w:rsid w:val="000C6FFC"/>
    <w:rsid w:val="000D4A27"/>
    <w:rsid w:val="000F0FA7"/>
    <w:rsid w:val="00117858"/>
    <w:rsid w:val="00125076"/>
    <w:rsid w:val="00134918"/>
    <w:rsid w:val="001460B1"/>
    <w:rsid w:val="0017102C"/>
    <w:rsid w:val="0017116C"/>
    <w:rsid w:val="0018422B"/>
    <w:rsid w:val="001951C5"/>
    <w:rsid w:val="001A39E2"/>
    <w:rsid w:val="001A40A9"/>
    <w:rsid w:val="001A6AF1"/>
    <w:rsid w:val="001B027C"/>
    <w:rsid w:val="001B288D"/>
    <w:rsid w:val="001C532F"/>
    <w:rsid w:val="001D0EC0"/>
    <w:rsid w:val="001E3898"/>
    <w:rsid w:val="001E53BF"/>
    <w:rsid w:val="001E56FA"/>
    <w:rsid w:val="001F12A3"/>
    <w:rsid w:val="001F450F"/>
    <w:rsid w:val="001F7CEE"/>
    <w:rsid w:val="002042A1"/>
    <w:rsid w:val="002121EA"/>
    <w:rsid w:val="00214B25"/>
    <w:rsid w:val="00215A4A"/>
    <w:rsid w:val="00223E62"/>
    <w:rsid w:val="002323C4"/>
    <w:rsid w:val="00250B8C"/>
    <w:rsid w:val="00260B1B"/>
    <w:rsid w:val="00274F08"/>
    <w:rsid w:val="00281AA7"/>
    <w:rsid w:val="00286D4B"/>
    <w:rsid w:val="002A5310"/>
    <w:rsid w:val="002A70D7"/>
    <w:rsid w:val="002C4ED6"/>
    <w:rsid w:val="002C57B6"/>
    <w:rsid w:val="002F039E"/>
    <w:rsid w:val="002F0EB9"/>
    <w:rsid w:val="002F53A9"/>
    <w:rsid w:val="00314E36"/>
    <w:rsid w:val="003220C1"/>
    <w:rsid w:val="00344416"/>
    <w:rsid w:val="00353F04"/>
    <w:rsid w:val="0035539D"/>
    <w:rsid w:val="00356D7B"/>
    <w:rsid w:val="00357893"/>
    <w:rsid w:val="003670C1"/>
    <w:rsid w:val="00370471"/>
    <w:rsid w:val="003825D6"/>
    <w:rsid w:val="0038444F"/>
    <w:rsid w:val="003A65C9"/>
    <w:rsid w:val="003B1503"/>
    <w:rsid w:val="003B3D64"/>
    <w:rsid w:val="003B6311"/>
    <w:rsid w:val="003C2ED2"/>
    <w:rsid w:val="003C5133"/>
    <w:rsid w:val="003F19A9"/>
    <w:rsid w:val="00412673"/>
    <w:rsid w:val="0043031D"/>
    <w:rsid w:val="0045029A"/>
    <w:rsid w:val="0046757C"/>
    <w:rsid w:val="00471D03"/>
    <w:rsid w:val="00487CCD"/>
    <w:rsid w:val="004A0336"/>
    <w:rsid w:val="004A79F2"/>
    <w:rsid w:val="004F5CAB"/>
    <w:rsid w:val="00550042"/>
    <w:rsid w:val="00560F1F"/>
    <w:rsid w:val="00561B6A"/>
    <w:rsid w:val="00574BB3"/>
    <w:rsid w:val="005A22E2"/>
    <w:rsid w:val="005B030B"/>
    <w:rsid w:val="005C036C"/>
    <w:rsid w:val="005D2A41"/>
    <w:rsid w:val="005D4CCF"/>
    <w:rsid w:val="005D5A54"/>
    <w:rsid w:val="005D7663"/>
    <w:rsid w:val="005E103A"/>
    <w:rsid w:val="005F1659"/>
    <w:rsid w:val="005F49CA"/>
    <w:rsid w:val="00603548"/>
    <w:rsid w:val="00607BFE"/>
    <w:rsid w:val="00654C0A"/>
    <w:rsid w:val="006633C7"/>
    <w:rsid w:val="00663F04"/>
    <w:rsid w:val="0066421B"/>
    <w:rsid w:val="00670227"/>
    <w:rsid w:val="006814BD"/>
    <w:rsid w:val="0069133F"/>
    <w:rsid w:val="006B340E"/>
    <w:rsid w:val="006B461D"/>
    <w:rsid w:val="006D287E"/>
    <w:rsid w:val="006D5D2C"/>
    <w:rsid w:val="006E0A2C"/>
    <w:rsid w:val="006E703B"/>
    <w:rsid w:val="006F2B98"/>
    <w:rsid w:val="00703993"/>
    <w:rsid w:val="00720C7E"/>
    <w:rsid w:val="0073380E"/>
    <w:rsid w:val="007352B5"/>
    <w:rsid w:val="00743B79"/>
    <w:rsid w:val="007523BC"/>
    <w:rsid w:val="00752C48"/>
    <w:rsid w:val="00754E4E"/>
    <w:rsid w:val="0076003A"/>
    <w:rsid w:val="00770A49"/>
    <w:rsid w:val="00794BA0"/>
    <w:rsid w:val="007A05FB"/>
    <w:rsid w:val="007A19F2"/>
    <w:rsid w:val="007A64E0"/>
    <w:rsid w:val="007B13AA"/>
    <w:rsid w:val="007B5260"/>
    <w:rsid w:val="007C24E7"/>
    <w:rsid w:val="007D1402"/>
    <w:rsid w:val="007E6BDE"/>
    <w:rsid w:val="007E7180"/>
    <w:rsid w:val="007F22F7"/>
    <w:rsid w:val="007F5E64"/>
    <w:rsid w:val="00800FA0"/>
    <w:rsid w:val="00812370"/>
    <w:rsid w:val="008201F1"/>
    <w:rsid w:val="0082411A"/>
    <w:rsid w:val="00825B0D"/>
    <w:rsid w:val="00834148"/>
    <w:rsid w:val="00834DA5"/>
    <w:rsid w:val="00841628"/>
    <w:rsid w:val="00842BB7"/>
    <w:rsid w:val="00846160"/>
    <w:rsid w:val="00870F29"/>
    <w:rsid w:val="00871D8A"/>
    <w:rsid w:val="0087745A"/>
    <w:rsid w:val="00877BD2"/>
    <w:rsid w:val="00897228"/>
    <w:rsid w:val="008B7927"/>
    <w:rsid w:val="008D1E0B"/>
    <w:rsid w:val="008F0CC6"/>
    <w:rsid w:val="008F789E"/>
    <w:rsid w:val="00905771"/>
    <w:rsid w:val="0092709A"/>
    <w:rsid w:val="00952BB1"/>
    <w:rsid w:val="00953A46"/>
    <w:rsid w:val="00967247"/>
    <w:rsid w:val="00967473"/>
    <w:rsid w:val="00973090"/>
    <w:rsid w:val="00995EEC"/>
    <w:rsid w:val="009C354A"/>
    <w:rsid w:val="009D26D8"/>
    <w:rsid w:val="009D7E1C"/>
    <w:rsid w:val="009E4974"/>
    <w:rsid w:val="009F06C3"/>
    <w:rsid w:val="009F1DC0"/>
    <w:rsid w:val="009F4E56"/>
    <w:rsid w:val="00A204C9"/>
    <w:rsid w:val="00A21303"/>
    <w:rsid w:val="00A23742"/>
    <w:rsid w:val="00A26335"/>
    <w:rsid w:val="00A3247B"/>
    <w:rsid w:val="00A42921"/>
    <w:rsid w:val="00A70EBC"/>
    <w:rsid w:val="00A72CF3"/>
    <w:rsid w:val="00A82111"/>
    <w:rsid w:val="00A82A45"/>
    <w:rsid w:val="00A845A9"/>
    <w:rsid w:val="00A86958"/>
    <w:rsid w:val="00A91DC5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641E7"/>
    <w:rsid w:val="00B81F17"/>
    <w:rsid w:val="00B9300C"/>
    <w:rsid w:val="00BE0705"/>
    <w:rsid w:val="00BE55E6"/>
    <w:rsid w:val="00BF3D73"/>
    <w:rsid w:val="00C16C52"/>
    <w:rsid w:val="00C201E8"/>
    <w:rsid w:val="00C227DA"/>
    <w:rsid w:val="00C30217"/>
    <w:rsid w:val="00C43B4A"/>
    <w:rsid w:val="00C64FA5"/>
    <w:rsid w:val="00C84A12"/>
    <w:rsid w:val="00CA52FE"/>
    <w:rsid w:val="00CF0283"/>
    <w:rsid w:val="00CF3DC5"/>
    <w:rsid w:val="00D017E2"/>
    <w:rsid w:val="00D16D97"/>
    <w:rsid w:val="00D27044"/>
    <w:rsid w:val="00D27F42"/>
    <w:rsid w:val="00D33C2A"/>
    <w:rsid w:val="00D62B6D"/>
    <w:rsid w:val="00D84713"/>
    <w:rsid w:val="00D97205"/>
    <w:rsid w:val="00DB2EC7"/>
    <w:rsid w:val="00DD4B82"/>
    <w:rsid w:val="00DE5B75"/>
    <w:rsid w:val="00DE6F6E"/>
    <w:rsid w:val="00E03948"/>
    <w:rsid w:val="00E06C25"/>
    <w:rsid w:val="00E1556F"/>
    <w:rsid w:val="00E165CA"/>
    <w:rsid w:val="00E21F63"/>
    <w:rsid w:val="00E3419E"/>
    <w:rsid w:val="00E47B1A"/>
    <w:rsid w:val="00E62943"/>
    <w:rsid w:val="00E631B1"/>
    <w:rsid w:val="00E7030F"/>
    <w:rsid w:val="00EA5290"/>
    <w:rsid w:val="00EB248F"/>
    <w:rsid w:val="00EB5F93"/>
    <w:rsid w:val="00EC0568"/>
    <w:rsid w:val="00EE721A"/>
    <w:rsid w:val="00EF2B1C"/>
    <w:rsid w:val="00F0272E"/>
    <w:rsid w:val="00F109E5"/>
    <w:rsid w:val="00F17D19"/>
    <w:rsid w:val="00F2438B"/>
    <w:rsid w:val="00F45360"/>
    <w:rsid w:val="00F45FC5"/>
    <w:rsid w:val="00F51CEF"/>
    <w:rsid w:val="00F54898"/>
    <w:rsid w:val="00F81C33"/>
    <w:rsid w:val="00F923C2"/>
    <w:rsid w:val="00F97613"/>
    <w:rsid w:val="00FB48BD"/>
    <w:rsid w:val="00FC155F"/>
    <w:rsid w:val="00FC388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29E83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1F45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450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450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450F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F4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450F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A65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4441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4416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344416"/>
    <w:rPr>
      <w:vertAlign w:val="superscript"/>
    </w:rPr>
  </w:style>
  <w:style w:type="paragraph" w:styleId="Revision">
    <w:name w:val="Revision"/>
    <w:hidden/>
    <w:uiPriority w:val="99"/>
    <w:semiHidden/>
    <w:rsid w:val="004F5CA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v.wales/guidance-to-persons-undertaking-election-campaigning-activities-in-wales-during-the-coronavirus-pandemi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v.wales/elections-coronavirus-guidanc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A34454986</value>
    </field>
    <field name="Objective-Title">
      <value order="0">MA/FM -/1580/21 Doc 1 Written Statement on the Fourth 21-day review of the preparations for the Senedd Elections (E)</value>
    </field>
    <field name="Objective-Description">
      <value order="0"/>
    </field>
    <field name="Objective-CreationStamp">
      <value order="0">2021-04-23T13:17:47Z</value>
    </field>
    <field name="Objective-IsApproved">
      <value order="0">false</value>
    </field>
    <field name="Objective-IsPublished">
      <value order="0">true</value>
    </field>
    <field name="Objective-DatePublished">
      <value order="0">2021-04-26T14:05:36Z</value>
    </field>
    <field name="Objective-ModificationStamp">
      <value order="0">2021-04-26T14:05:36Z</value>
    </field>
    <field name="Objective-Owner">
      <value order="0">Sinclair, Jennifer (OFM - Cabinet Division)</value>
    </field>
    <field name="Objective-Path">
      <value order="0">Objective Global Folder:Business File Plan:Office of the First Minister (OFM):Office of the First Minister (OFM) - Constitutional Affairs &amp; Inter-Governmental Relations:1 - Save:Senedd Elections Emergency Bill - Senedd Stages :2021 Senedd Elections - Post - Stage 4 - 2020-2021 - Constitution and Justice :MA FM 1580 21 Fourth 21-day review of the preparations for the Senedd Elections</value>
    </field>
    <field name="Objective-Parent">
      <value order="0">MA FM 1580 21 Fourth 21-day review of the preparations for the Senedd Elections</value>
    </field>
    <field name="Objective-State">
      <value order="0">Published</value>
    </field>
    <field name="Objective-VersionId">
      <value order="0">vA68002286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qA1450433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0167239-694C-489C-A9AC-BBDD09529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DAB0-CE17-474E-9336-CAA59DEB19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5802A-F470-4FF5-A87E-A8FC9D2AB80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37AE0FF-22C5-47EA-AF64-BA5B1EC8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4259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2021-04-26T14:40:00Z</dcterms:created>
  <dcterms:modified xsi:type="dcterms:W3CDTF">2021-04-26T14:40:00Z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A34454986</vt:lpwstr>
  </property>
  <property fmtid="{D5CDD505-2E9C-101B-9397-08002B2CF9AE}" pid="4" name="Objective-Title">
    <vt:lpwstr>MA/FM -/1580/21 Doc 1 Written Statement on the Fourth 21-day review of the preparations for the Senedd Elections (E)</vt:lpwstr>
  </property>
  <property fmtid="{D5CDD505-2E9C-101B-9397-08002B2CF9AE}" pid="5" name="Objective-Comment">
    <vt:lpwstr/>
  </property>
  <property fmtid="{D5CDD505-2E9C-101B-9397-08002B2CF9AE}" pid="6" name="Objective-CreationStamp">
    <vt:filetime>2021-04-23T13:17:57Z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2021-04-26T14:05:36Z</vt:filetime>
  </property>
  <property fmtid="{D5CDD505-2E9C-101B-9397-08002B2CF9AE}" pid="10" name="Objective-ModificationStamp">
    <vt:filetime>2021-04-26T14:05:36Z</vt:filetime>
  </property>
  <property fmtid="{D5CDD505-2E9C-101B-9397-08002B2CF9AE}" pid="11" name="Objective-Owner">
    <vt:lpwstr>Sinclair, Jennifer (OFM - Cabinet Division)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Save:Senedd Elections Emergency Bill - Senedd Stages :2021 Senedd Elections - Post</vt:lpwstr>
  </property>
  <property fmtid="{D5CDD505-2E9C-101B-9397-08002B2CF9AE}" pid="13" name="Objective-Parent">
    <vt:lpwstr>MA FM 1580 21 Fourth 21-day review of the preparations for the Senedd Elections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vA68002286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